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FF" w:rsidRDefault="005121FF" w:rsidP="005121FF">
      <w:pPr>
        <w:widowControl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01696C">
        <w:rPr>
          <w:rFonts w:ascii="仿宋_GB2312" w:eastAsia="仿宋_GB2312" w:hAnsi="宋体" w:cs="宋体" w:hint="eastAsia"/>
          <w:b/>
          <w:kern w:val="0"/>
          <w:sz w:val="32"/>
          <w:szCs w:val="32"/>
        </w:rPr>
        <w:t>西安光机所党建活动年度计划汇总表</w:t>
      </w:r>
    </w:p>
    <w:tbl>
      <w:tblPr>
        <w:tblpPr w:leftFromText="180" w:rightFromText="180" w:vertAnchor="text" w:horzAnchor="margin" w:tblpY="374"/>
        <w:tblW w:w="14061" w:type="dxa"/>
        <w:tblLook w:val="04A0"/>
      </w:tblPr>
      <w:tblGrid>
        <w:gridCol w:w="535"/>
        <w:gridCol w:w="2408"/>
        <w:gridCol w:w="2512"/>
        <w:gridCol w:w="1321"/>
        <w:gridCol w:w="1246"/>
        <w:gridCol w:w="1542"/>
        <w:gridCol w:w="222"/>
        <w:gridCol w:w="222"/>
        <w:gridCol w:w="1068"/>
        <w:gridCol w:w="1443"/>
        <w:gridCol w:w="1542"/>
      </w:tblGrid>
      <w:tr w:rsidR="005121FF" w:rsidRPr="0001696C" w:rsidTr="008C1AE4">
        <w:trPr>
          <w:trHeight w:val="4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支部名称 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活动内容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活动形式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活动时间 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活动地点 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21FF" w:rsidRPr="0001696C" w:rsidRDefault="005121FF" w:rsidP="008C1AE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21FF" w:rsidRPr="0001696C" w:rsidRDefault="005121FF" w:rsidP="008C1AE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人数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所需经费 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备注 </w:t>
            </w:r>
          </w:p>
        </w:tc>
      </w:tr>
      <w:tr w:rsidR="005121FF" w:rsidRPr="0001696C" w:rsidTr="008C1AE4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121FF" w:rsidRPr="0001696C" w:rsidTr="008C1AE4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121FF" w:rsidRPr="0001696C" w:rsidTr="008C1AE4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121FF" w:rsidRPr="0001696C" w:rsidTr="008C1AE4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121FF" w:rsidRPr="0001696C" w:rsidTr="008C1AE4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121FF" w:rsidRPr="0001696C" w:rsidTr="008C1AE4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121FF" w:rsidRPr="0001696C" w:rsidTr="008C1AE4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1FF" w:rsidRPr="0001696C" w:rsidRDefault="005121FF" w:rsidP="008C1A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169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121FF" w:rsidRPr="0001696C" w:rsidRDefault="005121FF" w:rsidP="005121FF">
      <w:pPr>
        <w:widowControl/>
        <w:jc w:val="left"/>
        <w:rPr>
          <w:rFonts w:ascii="仿宋_GB2312" w:eastAsia="仿宋_GB2312" w:hAnsi="宋体" w:cs="宋体"/>
          <w:b/>
          <w:kern w:val="0"/>
          <w:sz w:val="24"/>
          <w:szCs w:val="32"/>
        </w:rPr>
      </w:pPr>
    </w:p>
    <w:p w:rsidR="005121FF" w:rsidRDefault="005121FF" w:rsidP="005121FF">
      <w:pPr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</w:t>
      </w:r>
    </w:p>
    <w:p w:rsidR="009718DB" w:rsidRDefault="005121FF" w:rsidP="005121FF">
      <w:r>
        <w:rPr>
          <w:rFonts w:ascii="仿宋_GB2312" w:eastAsia="仿宋_GB2312" w:hAnsi="宋体" w:hint="eastAsia"/>
          <w:sz w:val="24"/>
        </w:rPr>
        <w:t>各支部结合年度工作计划，编制年度党建活动计划报党群处。活动组织实施如使用活动经费支出，应提前向党群处审批。计划外、或超出预算活动应党委书记审批同意后实施。</w:t>
      </w:r>
    </w:p>
    <w:sectPr w:rsidR="009718DB" w:rsidSect="008805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8DB" w:rsidRDefault="009718DB" w:rsidP="0088056E">
      <w:r>
        <w:separator/>
      </w:r>
    </w:p>
  </w:endnote>
  <w:endnote w:type="continuationSeparator" w:id="1">
    <w:p w:rsidR="009718DB" w:rsidRDefault="009718DB" w:rsidP="00880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8DB" w:rsidRDefault="009718DB" w:rsidP="0088056E">
      <w:r>
        <w:separator/>
      </w:r>
    </w:p>
  </w:footnote>
  <w:footnote w:type="continuationSeparator" w:id="1">
    <w:p w:rsidR="009718DB" w:rsidRDefault="009718DB" w:rsidP="008805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56E"/>
    <w:rsid w:val="005121FF"/>
    <w:rsid w:val="0088056E"/>
    <w:rsid w:val="0097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0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05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05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05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石林</dc:creator>
  <cp:keywords/>
  <dc:description/>
  <cp:lastModifiedBy>石林</cp:lastModifiedBy>
  <cp:revision>3</cp:revision>
  <dcterms:created xsi:type="dcterms:W3CDTF">2021-03-11T00:18:00Z</dcterms:created>
  <dcterms:modified xsi:type="dcterms:W3CDTF">2021-03-11T00:19:00Z</dcterms:modified>
</cp:coreProperties>
</file>