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56" w:rsidRPr="00E90846" w:rsidRDefault="004E51B9" w:rsidP="004E51B9">
      <w:pPr>
        <w:jc w:val="center"/>
        <w:rPr>
          <w:b/>
          <w:sz w:val="32"/>
          <w:szCs w:val="32"/>
        </w:rPr>
      </w:pPr>
      <w:r w:rsidRPr="00E90846">
        <w:rPr>
          <w:rFonts w:hint="eastAsia"/>
          <w:b/>
          <w:sz w:val="32"/>
          <w:szCs w:val="32"/>
        </w:rPr>
        <w:t>关于新一代A</w:t>
      </w:r>
      <w:r w:rsidRPr="00E90846">
        <w:rPr>
          <w:b/>
          <w:sz w:val="32"/>
          <w:szCs w:val="32"/>
        </w:rPr>
        <w:t>RP</w:t>
      </w:r>
      <w:r w:rsidRPr="00E90846">
        <w:rPr>
          <w:rFonts w:hint="eastAsia"/>
          <w:b/>
          <w:sz w:val="32"/>
          <w:szCs w:val="32"/>
        </w:rPr>
        <w:t>中出差申请功能启用的</w:t>
      </w:r>
      <w:r w:rsidR="005D112D">
        <w:rPr>
          <w:rFonts w:hint="eastAsia"/>
          <w:b/>
          <w:sz w:val="32"/>
          <w:szCs w:val="32"/>
        </w:rPr>
        <w:t>通知</w:t>
      </w:r>
    </w:p>
    <w:p w:rsidR="005D112D" w:rsidRDefault="005D112D" w:rsidP="005D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所属各部门：</w:t>
      </w:r>
    </w:p>
    <w:p w:rsidR="004E51B9" w:rsidRPr="00A70DF0" w:rsidRDefault="004E51B9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t>新一代A</w:t>
      </w:r>
      <w:r w:rsidRPr="00A70DF0">
        <w:rPr>
          <w:sz w:val="28"/>
          <w:szCs w:val="28"/>
        </w:rPr>
        <w:t>RP</w:t>
      </w:r>
      <w:r w:rsidRPr="00A70DF0">
        <w:rPr>
          <w:rFonts w:hint="eastAsia"/>
          <w:sz w:val="28"/>
          <w:szCs w:val="28"/>
        </w:rPr>
        <w:t>上线了出差申请功能，经过前期的测试和布置，目前我所的出差申请功能已经能够满足基本的业务需求，决定从现在启用。具体情况说明如下。</w:t>
      </w:r>
    </w:p>
    <w:p w:rsidR="004E51B9" w:rsidRPr="00A70DF0" w:rsidRDefault="004E51B9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t>1．</w:t>
      </w:r>
      <w:r w:rsidR="00651FBF" w:rsidRPr="00A70DF0">
        <w:rPr>
          <w:rFonts w:hint="eastAsia"/>
          <w:sz w:val="28"/>
          <w:szCs w:val="28"/>
        </w:rPr>
        <w:t>有A</w:t>
      </w:r>
      <w:r w:rsidR="00651FBF" w:rsidRPr="00A70DF0">
        <w:rPr>
          <w:sz w:val="28"/>
          <w:szCs w:val="28"/>
        </w:rPr>
        <w:t>RP</w:t>
      </w:r>
      <w:r w:rsidR="00651FBF" w:rsidRPr="00A70DF0">
        <w:rPr>
          <w:rFonts w:hint="eastAsia"/>
          <w:sz w:val="28"/>
          <w:szCs w:val="28"/>
        </w:rPr>
        <w:t>登录权限的人员</w:t>
      </w:r>
      <w:r w:rsidRPr="00A70DF0">
        <w:rPr>
          <w:rFonts w:hint="eastAsia"/>
          <w:sz w:val="28"/>
          <w:szCs w:val="28"/>
        </w:rPr>
        <w:t>，均可以通过新一代A</w:t>
      </w:r>
      <w:r w:rsidRPr="00A70DF0">
        <w:rPr>
          <w:sz w:val="28"/>
          <w:szCs w:val="28"/>
        </w:rPr>
        <w:t>RP</w:t>
      </w:r>
      <w:r w:rsidRPr="00A70DF0">
        <w:rPr>
          <w:rFonts w:hint="eastAsia"/>
          <w:sz w:val="28"/>
          <w:szCs w:val="28"/>
        </w:rPr>
        <w:t>电脑端</w:t>
      </w:r>
      <w:r w:rsidR="00651FBF" w:rsidRPr="00A70DF0">
        <w:rPr>
          <w:rFonts w:hint="eastAsia"/>
          <w:sz w:val="28"/>
          <w:szCs w:val="28"/>
        </w:rPr>
        <w:t>或</w:t>
      </w:r>
      <w:r w:rsidRPr="00A70DF0">
        <w:rPr>
          <w:rFonts w:hint="eastAsia"/>
          <w:sz w:val="28"/>
          <w:szCs w:val="28"/>
        </w:rPr>
        <w:t>移动端</w:t>
      </w:r>
      <w:r w:rsidR="00651FBF" w:rsidRPr="00A70DF0">
        <w:rPr>
          <w:rFonts w:hint="eastAsia"/>
          <w:sz w:val="28"/>
          <w:szCs w:val="28"/>
        </w:rPr>
        <w:t>提交自己的出差申请</w:t>
      </w:r>
      <w:r w:rsidR="001C629F" w:rsidRPr="00A70DF0">
        <w:rPr>
          <w:rFonts w:hint="eastAsia"/>
          <w:sz w:val="28"/>
          <w:szCs w:val="28"/>
        </w:rPr>
        <w:t>，经审批后可以在报销时关联相关出差申请</w:t>
      </w:r>
      <w:r w:rsidR="00E90846">
        <w:rPr>
          <w:rFonts w:hint="eastAsia"/>
          <w:sz w:val="28"/>
          <w:szCs w:val="28"/>
        </w:rPr>
        <w:t>。目前系统只能按申请人判断业务审核流程，不能按出差人判断业务审核流程，所以</w:t>
      </w:r>
      <w:r w:rsidR="001C629F" w:rsidRPr="00A70DF0">
        <w:rPr>
          <w:rFonts w:hint="eastAsia"/>
          <w:sz w:val="28"/>
          <w:szCs w:val="28"/>
        </w:rPr>
        <w:t>邀请所外专家出差目前系统仍不支持。没有新一代登录权限的人员，可以使用企业微信</w:t>
      </w:r>
      <w:r w:rsidR="00EB475D">
        <w:rPr>
          <w:rFonts w:hint="eastAsia"/>
          <w:sz w:val="28"/>
          <w:szCs w:val="28"/>
        </w:rPr>
        <w:t>、</w:t>
      </w:r>
      <w:r w:rsidR="001C629F" w:rsidRPr="00A70DF0">
        <w:rPr>
          <w:rFonts w:hint="eastAsia"/>
          <w:sz w:val="28"/>
          <w:szCs w:val="28"/>
        </w:rPr>
        <w:t>纸质</w:t>
      </w:r>
      <w:r w:rsidR="00EB475D">
        <w:rPr>
          <w:rFonts w:hint="eastAsia"/>
          <w:sz w:val="28"/>
          <w:szCs w:val="28"/>
        </w:rPr>
        <w:t>、办公平台的出差</w:t>
      </w:r>
      <w:r w:rsidR="001C629F" w:rsidRPr="00A70DF0">
        <w:rPr>
          <w:rFonts w:hint="eastAsia"/>
          <w:sz w:val="28"/>
          <w:szCs w:val="28"/>
        </w:rPr>
        <w:t>申请替代，报销时上</w:t>
      </w:r>
      <w:proofErr w:type="gramStart"/>
      <w:r w:rsidR="001C629F" w:rsidRPr="00A70DF0">
        <w:rPr>
          <w:rFonts w:hint="eastAsia"/>
          <w:sz w:val="28"/>
          <w:szCs w:val="28"/>
        </w:rPr>
        <w:t>传相关</w:t>
      </w:r>
      <w:proofErr w:type="gramEnd"/>
      <w:r w:rsidR="001C629F" w:rsidRPr="00A70DF0">
        <w:rPr>
          <w:rFonts w:hint="eastAsia"/>
          <w:sz w:val="28"/>
          <w:szCs w:val="28"/>
        </w:rPr>
        <w:t>照片或者截图</w:t>
      </w:r>
      <w:r w:rsidR="005D112D">
        <w:rPr>
          <w:rFonts w:hint="eastAsia"/>
          <w:sz w:val="28"/>
          <w:szCs w:val="28"/>
        </w:rPr>
        <w:t>，并同时打印纸质单据附后。</w:t>
      </w:r>
    </w:p>
    <w:p w:rsidR="004E51B9" w:rsidRPr="00A70DF0" w:rsidRDefault="00651FBF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t>2．出差申请的填写：</w:t>
      </w:r>
      <w:r w:rsidR="001C629F" w:rsidRPr="00A70DF0">
        <w:rPr>
          <w:rFonts w:hint="eastAsia"/>
          <w:sz w:val="28"/>
          <w:szCs w:val="28"/>
        </w:rPr>
        <w:t>登录新一代A</w:t>
      </w:r>
      <w:r w:rsidR="001C629F" w:rsidRPr="00A70DF0">
        <w:rPr>
          <w:sz w:val="28"/>
          <w:szCs w:val="28"/>
        </w:rPr>
        <w:t>RP</w:t>
      </w:r>
      <w:r w:rsidR="001C629F" w:rsidRPr="00A70DF0">
        <w:rPr>
          <w:rFonts w:hint="eastAsia"/>
          <w:sz w:val="28"/>
          <w:szCs w:val="28"/>
        </w:rPr>
        <w:t>电脑端或移动端，在“综合财务/报销管理/我的出差申请”下可以新增出差申请。</w:t>
      </w:r>
      <w:r w:rsidR="00DA415E" w:rsidRPr="00A70DF0">
        <w:rPr>
          <w:rFonts w:hint="eastAsia"/>
          <w:sz w:val="28"/>
          <w:szCs w:val="28"/>
        </w:rPr>
        <w:t>申请人为登录用户本人，业务事项按实际情况选择，申请事由如实填写，附件信息可不填写。行程明细根据出差计划如实填写，行程应当连续，一般从西安</w:t>
      </w:r>
      <w:proofErr w:type="gramStart"/>
      <w:r w:rsidR="00DA415E" w:rsidRPr="00A70DF0">
        <w:rPr>
          <w:rFonts w:hint="eastAsia"/>
          <w:sz w:val="28"/>
          <w:szCs w:val="28"/>
        </w:rPr>
        <w:t>依次到</w:t>
      </w:r>
      <w:proofErr w:type="gramEnd"/>
      <w:r w:rsidR="00DA415E" w:rsidRPr="00A70DF0">
        <w:rPr>
          <w:rFonts w:hint="eastAsia"/>
          <w:sz w:val="28"/>
          <w:szCs w:val="28"/>
        </w:rPr>
        <w:t>各出差地再到西安，分段连续填写。预估费用金额</w:t>
      </w:r>
      <w:r w:rsidR="005D112D">
        <w:rPr>
          <w:rFonts w:hint="eastAsia"/>
          <w:sz w:val="28"/>
          <w:szCs w:val="28"/>
        </w:rPr>
        <w:t>目前系统要求必须填写，根据估计填写就行，不影响报销。其他金额</w:t>
      </w:r>
      <w:r w:rsidR="00DA415E" w:rsidRPr="00A70DF0">
        <w:rPr>
          <w:rFonts w:hint="eastAsia"/>
          <w:sz w:val="28"/>
          <w:szCs w:val="28"/>
        </w:rPr>
        <w:t>可不填写。</w:t>
      </w:r>
      <w:r w:rsidR="001C629F" w:rsidRPr="00A70DF0">
        <w:rPr>
          <w:rFonts w:hint="eastAsia"/>
          <w:sz w:val="28"/>
          <w:szCs w:val="28"/>
        </w:rPr>
        <w:t>出差人默认为本人，因目前系统不支持以出差人识别审批流程，所以请不要代为他人填写出差申请。</w:t>
      </w:r>
    </w:p>
    <w:p w:rsidR="00030B02" w:rsidRPr="00A70DF0" w:rsidRDefault="00DA415E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t>3．</w:t>
      </w:r>
      <w:r w:rsidR="00FD1EEF">
        <w:rPr>
          <w:rFonts w:hint="eastAsia"/>
          <w:sz w:val="28"/>
          <w:szCs w:val="28"/>
        </w:rPr>
        <w:t>出差申请提交：填写完成后提交，普通</w:t>
      </w:r>
      <w:r w:rsidR="00030B02" w:rsidRPr="00A70DF0">
        <w:rPr>
          <w:rFonts w:hint="eastAsia"/>
          <w:sz w:val="28"/>
          <w:szCs w:val="28"/>
        </w:rPr>
        <w:t>人员和部门副职出差申请由部门负责人审批；部门负责人出差申请由申请人手动选择相应主管所领导审批；所领导出差，由申请人选择相应所领导审批。</w:t>
      </w:r>
    </w:p>
    <w:p w:rsidR="00030B02" w:rsidRPr="00A70DF0" w:rsidRDefault="00030B02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lastRenderedPageBreak/>
        <w:t>4．出差申请审核：出差申请审批在新一代A</w:t>
      </w:r>
      <w:r w:rsidRPr="00A70DF0">
        <w:rPr>
          <w:sz w:val="28"/>
          <w:szCs w:val="28"/>
        </w:rPr>
        <w:t>RP</w:t>
      </w:r>
      <w:r w:rsidRPr="00A70DF0">
        <w:rPr>
          <w:rFonts w:hint="eastAsia"/>
          <w:sz w:val="28"/>
          <w:szCs w:val="28"/>
        </w:rPr>
        <w:t>电脑端或</w:t>
      </w:r>
      <w:proofErr w:type="gramStart"/>
      <w:r w:rsidRPr="00A70DF0">
        <w:rPr>
          <w:rFonts w:hint="eastAsia"/>
          <w:sz w:val="28"/>
          <w:szCs w:val="28"/>
        </w:rPr>
        <w:t>移动端均可操作</w:t>
      </w:r>
      <w:proofErr w:type="gramEnd"/>
      <w:r w:rsidRPr="00A70DF0">
        <w:rPr>
          <w:rFonts w:hint="eastAsia"/>
          <w:sz w:val="28"/>
          <w:szCs w:val="28"/>
        </w:rPr>
        <w:t>，审核人应当查看具体的出差事项决定同意或者退回。审核入口路径为“首页/待办事项/综合财务待办/出差申请”或者“综合财务/业务审核/出差申请业务审核</w:t>
      </w:r>
      <w:r w:rsidRPr="00A70DF0">
        <w:rPr>
          <w:sz w:val="28"/>
          <w:szCs w:val="28"/>
        </w:rPr>
        <w:t>”</w:t>
      </w:r>
      <w:r w:rsidRPr="00A70DF0">
        <w:rPr>
          <w:rFonts w:hint="eastAsia"/>
          <w:sz w:val="28"/>
          <w:szCs w:val="28"/>
        </w:rPr>
        <w:t>。</w:t>
      </w:r>
      <w:r w:rsidR="00FD1EEF">
        <w:rPr>
          <w:rFonts w:hint="eastAsia"/>
          <w:sz w:val="28"/>
          <w:szCs w:val="28"/>
        </w:rPr>
        <w:t>目前，系统后台做了部门负责人层的授权，普通人员和部门副职出差申请均会提交到部门负责人，部门副职</w:t>
      </w:r>
      <w:r w:rsidR="00535104">
        <w:rPr>
          <w:rFonts w:hint="eastAsia"/>
          <w:sz w:val="28"/>
          <w:szCs w:val="28"/>
        </w:rPr>
        <w:t>在代理机制下可以看到普通人员和部门副职提交的出差申请，按所内制度要求，</w:t>
      </w:r>
      <w:proofErr w:type="gramStart"/>
      <w:r w:rsidR="00535104">
        <w:rPr>
          <w:rFonts w:hint="eastAsia"/>
          <w:sz w:val="28"/>
          <w:szCs w:val="28"/>
        </w:rPr>
        <w:t>请部门</w:t>
      </w:r>
      <w:proofErr w:type="gramEnd"/>
      <w:r w:rsidR="00535104">
        <w:rPr>
          <w:rFonts w:hint="eastAsia"/>
          <w:sz w:val="28"/>
          <w:szCs w:val="28"/>
        </w:rPr>
        <w:t>副职只批准普通人员的出差申请，不要审批自己和其他副职的出差申请。</w:t>
      </w:r>
    </w:p>
    <w:p w:rsidR="00030B02" w:rsidRDefault="00030B02" w:rsidP="00A70DF0">
      <w:pPr>
        <w:ind w:firstLineChars="200" w:firstLine="560"/>
        <w:rPr>
          <w:sz w:val="28"/>
          <w:szCs w:val="28"/>
        </w:rPr>
      </w:pPr>
      <w:r w:rsidRPr="00A70DF0">
        <w:rPr>
          <w:rFonts w:hint="eastAsia"/>
          <w:sz w:val="28"/>
          <w:szCs w:val="28"/>
        </w:rPr>
        <w:t>5．报销时关联出差申请：填写差旅费报销单时，</w:t>
      </w:r>
      <w:r w:rsidR="00176360">
        <w:rPr>
          <w:rFonts w:hint="eastAsia"/>
          <w:sz w:val="28"/>
          <w:szCs w:val="28"/>
        </w:rPr>
        <w:t>在“出差明细”部分</w:t>
      </w:r>
      <w:r w:rsidRPr="00A70DF0">
        <w:rPr>
          <w:rFonts w:hint="eastAsia"/>
          <w:sz w:val="28"/>
          <w:szCs w:val="28"/>
        </w:rPr>
        <w:t>点击“出差申请”</w:t>
      </w:r>
      <w:r w:rsidR="0086694D" w:rsidRPr="00A70DF0">
        <w:rPr>
          <w:rFonts w:hint="eastAsia"/>
          <w:sz w:val="28"/>
          <w:szCs w:val="28"/>
        </w:rPr>
        <w:t>关联相应的出差申请。</w:t>
      </w:r>
      <w:r w:rsidR="008568D2" w:rsidRPr="00A70DF0">
        <w:rPr>
          <w:rFonts w:hint="eastAsia"/>
          <w:sz w:val="28"/>
          <w:szCs w:val="28"/>
        </w:rPr>
        <w:t>请</w:t>
      </w:r>
      <w:r w:rsidR="008568D2">
        <w:rPr>
          <w:rFonts w:hint="eastAsia"/>
          <w:sz w:val="28"/>
          <w:szCs w:val="28"/>
        </w:rPr>
        <w:t>报销人</w:t>
      </w:r>
      <w:r w:rsidR="008568D2" w:rsidRPr="00A70DF0">
        <w:rPr>
          <w:rFonts w:hint="eastAsia"/>
          <w:sz w:val="28"/>
          <w:szCs w:val="28"/>
        </w:rPr>
        <w:t>务必选择正确的出差申请。</w:t>
      </w:r>
      <w:r w:rsidR="0086694D" w:rsidRPr="00A70DF0">
        <w:rPr>
          <w:rFonts w:hint="eastAsia"/>
          <w:sz w:val="28"/>
          <w:szCs w:val="28"/>
        </w:rPr>
        <w:t>填报人</w:t>
      </w:r>
      <w:r w:rsidR="001C629F" w:rsidRPr="00A70DF0">
        <w:rPr>
          <w:rFonts w:hint="eastAsia"/>
          <w:sz w:val="28"/>
          <w:szCs w:val="28"/>
        </w:rPr>
        <w:t>默认</w:t>
      </w:r>
      <w:r w:rsidR="0086694D" w:rsidRPr="00A70DF0">
        <w:rPr>
          <w:rFonts w:hint="eastAsia"/>
          <w:sz w:val="28"/>
          <w:szCs w:val="28"/>
        </w:rPr>
        <w:t>可以选择自己名下已经批准且尚未报销过</w:t>
      </w:r>
      <w:r w:rsidRPr="00A70DF0">
        <w:rPr>
          <w:rFonts w:hint="eastAsia"/>
          <w:sz w:val="28"/>
          <w:szCs w:val="28"/>
        </w:rPr>
        <w:t>的出差</w:t>
      </w:r>
      <w:r w:rsidR="0086694D" w:rsidRPr="00A70DF0">
        <w:rPr>
          <w:rFonts w:hint="eastAsia"/>
          <w:sz w:val="28"/>
          <w:szCs w:val="28"/>
        </w:rPr>
        <w:t>申请</w:t>
      </w:r>
      <w:r w:rsidR="001C629F" w:rsidRPr="00A70DF0">
        <w:rPr>
          <w:rFonts w:hint="eastAsia"/>
          <w:sz w:val="28"/>
          <w:szCs w:val="28"/>
        </w:rPr>
        <w:t>。经配置后</w:t>
      </w:r>
      <w:r w:rsidR="0086694D" w:rsidRPr="00A70DF0">
        <w:rPr>
          <w:rFonts w:hint="eastAsia"/>
          <w:sz w:val="28"/>
          <w:szCs w:val="28"/>
        </w:rPr>
        <w:t>也可以选择</w:t>
      </w:r>
      <w:r w:rsidR="00610774" w:rsidRPr="00A70DF0">
        <w:rPr>
          <w:rFonts w:hint="eastAsia"/>
          <w:sz w:val="28"/>
          <w:szCs w:val="28"/>
        </w:rPr>
        <w:t>所内其他人员</w:t>
      </w:r>
      <w:r w:rsidR="005D112D">
        <w:rPr>
          <w:rFonts w:hint="eastAsia"/>
          <w:sz w:val="28"/>
          <w:szCs w:val="28"/>
        </w:rPr>
        <w:t>已经批准且尚未报销过的出差申请</w:t>
      </w:r>
      <w:r w:rsidR="000131A1">
        <w:rPr>
          <w:rFonts w:hint="eastAsia"/>
          <w:sz w:val="28"/>
          <w:szCs w:val="28"/>
        </w:rPr>
        <w:t>（配置只能一次一人进行，业务量较大，需要较长时间）</w:t>
      </w:r>
      <w:r w:rsidR="005D112D">
        <w:rPr>
          <w:rFonts w:hint="eastAsia"/>
          <w:sz w:val="28"/>
          <w:szCs w:val="28"/>
        </w:rPr>
        <w:t>。一个出差申请只能关联一个报销单。</w:t>
      </w:r>
    </w:p>
    <w:p w:rsidR="005D112D" w:rsidRDefault="00E90846" w:rsidP="00A70D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6．要求：系统虽然支持填写以前的出差申请，但此与制度要求不符，请申请人于出差</w:t>
      </w:r>
      <w:r w:rsidR="00B43E9E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填写并提交出差申请。审核人对补填的出差申请应当予以退回。</w:t>
      </w:r>
    </w:p>
    <w:p w:rsidR="00E90846" w:rsidRDefault="005D112D" w:rsidP="00A70D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7．变更：原出差申请审核后，中途发生出差计划变更的，请按后续路线提交</w:t>
      </w:r>
      <w:r w:rsidR="00B43E9E">
        <w:rPr>
          <w:rFonts w:hint="eastAsia"/>
          <w:sz w:val="28"/>
          <w:szCs w:val="28"/>
        </w:rPr>
        <w:t>新</w:t>
      </w:r>
      <w:bookmarkStart w:id="0" w:name="_GoBack"/>
      <w:bookmarkEnd w:id="0"/>
      <w:r>
        <w:rPr>
          <w:rFonts w:hint="eastAsia"/>
          <w:sz w:val="28"/>
          <w:szCs w:val="28"/>
        </w:rPr>
        <w:t>的出差申请再次审核。报销时，关联所有相关的出差申请即可。</w:t>
      </w:r>
    </w:p>
    <w:p w:rsidR="00E90846" w:rsidRPr="00A70DF0" w:rsidRDefault="00E90846" w:rsidP="00E9084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财务资产管理处</w:t>
      </w:r>
    </w:p>
    <w:p w:rsidR="00E90846" w:rsidRDefault="00A70DF0" w:rsidP="00A70DF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2019-1</w:t>
      </w:r>
      <w:r w:rsidR="007B488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</w:t>
      </w:r>
      <w:r w:rsidR="007B4888">
        <w:rPr>
          <w:rFonts w:hint="eastAsia"/>
          <w:sz w:val="28"/>
          <w:szCs w:val="28"/>
        </w:rPr>
        <w:t>02</w:t>
      </w:r>
    </w:p>
    <w:sectPr w:rsidR="00E9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CF3"/>
    <w:multiLevelType w:val="hybridMultilevel"/>
    <w:tmpl w:val="0CD0DDBA"/>
    <w:lvl w:ilvl="0" w:tplc="5FFCCA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B9"/>
    <w:rsid w:val="000131A1"/>
    <w:rsid w:val="000258BC"/>
    <w:rsid w:val="00030B02"/>
    <w:rsid w:val="00176360"/>
    <w:rsid w:val="001C629F"/>
    <w:rsid w:val="00431F56"/>
    <w:rsid w:val="004E51B9"/>
    <w:rsid w:val="00535104"/>
    <w:rsid w:val="00567002"/>
    <w:rsid w:val="005D112D"/>
    <w:rsid w:val="005F1F2A"/>
    <w:rsid w:val="00610774"/>
    <w:rsid w:val="00651FBF"/>
    <w:rsid w:val="007B4888"/>
    <w:rsid w:val="008568D2"/>
    <w:rsid w:val="0086694D"/>
    <w:rsid w:val="0087273A"/>
    <w:rsid w:val="00A70DF0"/>
    <w:rsid w:val="00A97167"/>
    <w:rsid w:val="00B025AF"/>
    <w:rsid w:val="00B43E9E"/>
    <w:rsid w:val="00DA415E"/>
    <w:rsid w:val="00E90846"/>
    <w:rsid w:val="00EB475D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7CFE7-1971-4BB0-8397-1053AD7A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084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90846"/>
  </w:style>
  <w:style w:type="paragraph" w:styleId="a5">
    <w:name w:val="List Paragraph"/>
    <w:basedOn w:val="a"/>
    <w:uiPriority w:val="34"/>
    <w:qFormat/>
    <w:rsid w:val="00E90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15</cp:revision>
  <dcterms:created xsi:type="dcterms:W3CDTF">2019-11-27T10:42:00Z</dcterms:created>
  <dcterms:modified xsi:type="dcterms:W3CDTF">2019-12-03T01:03:00Z</dcterms:modified>
</cp:coreProperties>
</file>