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1D" w:rsidRPr="00B5541D" w:rsidRDefault="00B5541D" w:rsidP="00B5541D">
      <w:pPr>
        <w:widowControl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B5541D">
        <w:rPr>
          <w:rFonts w:ascii="黑体" w:eastAsia="黑体" w:hAnsi="黑体" w:cs="宋体"/>
          <w:b/>
          <w:bCs/>
          <w:kern w:val="0"/>
          <w:sz w:val="36"/>
          <w:szCs w:val="36"/>
        </w:rPr>
        <w:t>办理护照所需材料及要求</w:t>
      </w:r>
    </w:p>
    <w:p w:rsidR="00B5541D" w:rsidRPr="00B5541D" w:rsidRDefault="00B5541D" w:rsidP="00B5541D">
      <w:pPr>
        <w:widowControl/>
        <w:spacing w:before="100" w:beforeAutospacing="1" w:after="100" w:afterAutospacing="1" w:line="330" w:lineRule="atLeast"/>
        <w:ind w:left="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541D">
        <w:rPr>
          <w:rFonts w:ascii="宋体" w:eastAsia="宋体" w:hAnsi="宋体" w:cs="宋体"/>
          <w:color w:val="333333"/>
          <w:kern w:val="0"/>
          <w:sz w:val="24"/>
          <w:szCs w:val="24"/>
        </w:rPr>
        <w:t>1、批件、批件复印件 </w:t>
      </w:r>
    </w:p>
    <w:p w:rsidR="00B5541D" w:rsidRPr="00B5541D" w:rsidRDefault="00B5541D" w:rsidP="00B5541D">
      <w:pPr>
        <w:widowControl/>
        <w:spacing w:before="100" w:beforeAutospacing="1" w:after="100" w:afterAutospacing="1" w:line="330" w:lineRule="atLeast"/>
        <w:ind w:left="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541D">
        <w:rPr>
          <w:rFonts w:ascii="宋体" w:eastAsia="宋体" w:hAnsi="宋体" w:cs="宋体"/>
          <w:color w:val="333333"/>
          <w:kern w:val="0"/>
          <w:sz w:val="24"/>
          <w:szCs w:val="24"/>
        </w:rPr>
        <w:t>2、因公团组信息表\因公护照申请表（《</w:t>
      </w:r>
      <w:r w:rsidRPr="00B5541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关于因公电子护照数据采集程序更新及相关问题说明的通知》处附件下载安装</w:t>
      </w:r>
      <w:r w:rsidR="0024351F" w:rsidRPr="00B700D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,网址：</w:t>
      </w:r>
      <w:r w:rsidR="0024351F" w:rsidRPr="00B700D1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http://www.bic.cas.cn/xzq/201405/t20140523_4125565.html</w:t>
      </w:r>
      <w:r w:rsidRPr="00B5541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）</w:t>
      </w:r>
      <w:r w:rsidRPr="00B5541D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5541D" w:rsidRPr="00B5541D" w:rsidRDefault="00B5541D" w:rsidP="00B5541D">
      <w:pPr>
        <w:widowControl/>
        <w:spacing w:before="100" w:beforeAutospacing="1" w:after="100" w:afterAutospacing="1" w:line="330" w:lineRule="atLeast"/>
        <w:ind w:left="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541D">
        <w:rPr>
          <w:rFonts w:ascii="宋体" w:eastAsia="宋体" w:hAnsi="宋体" w:cs="宋体"/>
          <w:color w:val="333333"/>
          <w:kern w:val="0"/>
          <w:sz w:val="24"/>
          <w:szCs w:val="24"/>
        </w:rPr>
        <w:t>3、数字照片（办理时可以不带照片，但填写表格时数字照片的编码一定要填写准确） </w:t>
      </w:r>
      <w:r w:rsidR="00542762" w:rsidRPr="00B700D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（备注：因公护照照相馆离所新区较近的地方：紫薇田园都市原国力仁和十字向东）</w:t>
      </w:r>
    </w:p>
    <w:p w:rsidR="00B5541D" w:rsidRPr="00B5541D" w:rsidRDefault="00B5541D" w:rsidP="00B5541D">
      <w:pPr>
        <w:widowControl/>
        <w:spacing w:before="100" w:beforeAutospacing="1" w:after="100" w:afterAutospacing="1" w:line="330" w:lineRule="atLeast"/>
        <w:ind w:left="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541D">
        <w:rPr>
          <w:rFonts w:ascii="宋体" w:eastAsia="宋体" w:hAnsi="宋体" w:cs="宋体"/>
          <w:color w:val="333333"/>
          <w:kern w:val="0"/>
          <w:sz w:val="24"/>
          <w:szCs w:val="24"/>
        </w:rPr>
        <w:t>4、身份证复印件正面(</w:t>
      </w:r>
      <w:hyperlink r:id="rId6" w:history="1">
        <w:r w:rsidRPr="00B700D1">
          <w:rPr>
            <w:rFonts w:ascii="宋体" w:eastAsia="宋体" w:hAnsi="宋体" w:cs="宋体"/>
            <w:color w:val="0000FF"/>
            <w:kern w:val="0"/>
            <w:sz w:val="24"/>
            <w:szCs w:val="24"/>
          </w:rPr>
          <w:t>请发送原件扫描件一份到hzqz@cashq.ac.cn</w:t>
        </w:r>
      </w:hyperlink>
      <w:r w:rsidRPr="00B5541D">
        <w:rPr>
          <w:rFonts w:ascii="宋体" w:eastAsia="宋体" w:hAnsi="宋体" w:cs="宋体"/>
          <w:color w:val="333333"/>
          <w:kern w:val="0"/>
          <w:sz w:val="24"/>
          <w:szCs w:val="24"/>
        </w:rPr>
        <w:t>方可办理护照，请注意：必须JPG格式，图片规格为300DPI,图片大小小于100KB) </w:t>
      </w:r>
    </w:p>
    <w:p w:rsidR="00B5541D" w:rsidRPr="00B5541D" w:rsidRDefault="00B5541D" w:rsidP="00B5541D">
      <w:pPr>
        <w:widowControl/>
        <w:spacing w:before="100" w:beforeAutospacing="1" w:after="100" w:afterAutospacing="1" w:line="330" w:lineRule="atLeast"/>
        <w:ind w:left="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541D">
        <w:rPr>
          <w:rFonts w:ascii="宋体" w:eastAsia="宋体" w:hAnsi="宋体" w:cs="宋体"/>
          <w:color w:val="333333"/>
          <w:kern w:val="0"/>
          <w:sz w:val="24"/>
          <w:szCs w:val="24"/>
        </w:rPr>
        <w:t>5、户口本复印件本人页半页(</w:t>
      </w:r>
      <w:hyperlink r:id="rId7" w:history="1">
        <w:r w:rsidRPr="00B700D1">
          <w:rPr>
            <w:rFonts w:ascii="宋体" w:eastAsia="宋体" w:hAnsi="宋体" w:cs="宋体"/>
            <w:color w:val="0000FF"/>
            <w:kern w:val="0"/>
            <w:sz w:val="24"/>
            <w:szCs w:val="24"/>
          </w:rPr>
          <w:t>请发送原件扫描件一份到hzqz@cashq.ac.cn</w:t>
        </w:r>
      </w:hyperlink>
      <w:r w:rsidRPr="00B5541D">
        <w:rPr>
          <w:rFonts w:ascii="宋体" w:eastAsia="宋体" w:hAnsi="宋体" w:cs="宋体"/>
          <w:color w:val="333333"/>
          <w:kern w:val="0"/>
          <w:sz w:val="24"/>
          <w:szCs w:val="24"/>
        </w:rPr>
        <w:t>方可办理护照,请注意：必须JPG格式，图片规格为300DPI,图片大小小于100KB) </w:t>
      </w:r>
    </w:p>
    <w:p w:rsidR="00542762" w:rsidRPr="00B700D1" w:rsidRDefault="00B5541D" w:rsidP="00B700D1">
      <w:pPr>
        <w:widowControl/>
        <w:spacing w:before="100" w:beforeAutospacing="1" w:after="100" w:afterAutospacing="1" w:line="330" w:lineRule="atLeast"/>
        <w:ind w:firstLineChars="350" w:firstLine="843"/>
        <w:jc w:val="left"/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</w:pPr>
      <w:r w:rsidRPr="00B5541D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特别注意事项：</w:t>
      </w:r>
    </w:p>
    <w:p w:rsidR="00542762" w:rsidRPr="00B5541D" w:rsidRDefault="00542762" w:rsidP="00542762">
      <w:pPr>
        <w:widowControl/>
        <w:spacing w:before="100" w:beforeAutospacing="1" w:after="100" w:afterAutospacing="1" w:line="330" w:lineRule="atLeast"/>
        <w:ind w:left="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700D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1、如原持有的因公护照有效期离出境日期不足六个月则无法再使用，需重新申办新护照。</w:t>
      </w:r>
    </w:p>
    <w:p w:rsidR="00B5541D" w:rsidRPr="00B5541D" w:rsidRDefault="00542762" w:rsidP="00B700D1">
      <w:pPr>
        <w:widowControl/>
        <w:spacing w:before="100" w:beforeAutospacing="1" w:after="100" w:afterAutospacing="1" w:line="330" w:lineRule="atLeast"/>
        <w:ind w:leftChars="340" w:left="71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700D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2、2014年未在所里统一采集过指纹的人员，需自行前往北京中科院国际合作局护签处采集指纹。（地址：北京市三里河路52号中国科学院南配楼204室护签处 ，电话：010-68597758,7759）</w:t>
      </w:r>
    </w:p>
    <w:p w:rsidR="00AA672E" w:rsidRPr="00B700D1" w:rsidRDefault="00AA672E"/>
    <w:sectPr w:rsidR="00AA672E" w:rsidRPr="00B70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72E" w:rsidRDefault="00AA672E" w:rsidP="00B5541D">
      <w:r>
        <w:separator/>
      </w:r>
    </w:p>
  </w:endnote>
  <w:endnote w:type="continuationSeparator" w:id="1">
    <w:p w:rsidR="00AA672E" w:rsidRDefault="00AA672E" w:rsidP="00B55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72E" w:rsidRDefault="00AA672E" w:rsidP="00B5541D">
      <w:r>
        <w:separator/>
      </w:r>
    </w:p>
  </w:footnote>
  <w:footnote w:type="continuationSeparator" w:id="1">
    <w:p w:rsidR="00AA672E" w:rsidRDefault="00AA672E" w:rsidP="00B55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41D"/>
    <w:rsid w:val="0024351F"/>
    <w:rsid w:val="00542762"/>
    <w:rsid w:val="00AA672E"/>
    <w:rsid w:val="00B5541D"/>
    <w:rsid w:val="00B7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4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41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5541D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5831;&#21457;&#36865;&#21407;&#20214;&#25195;&#25551;&#20214;&#19968;&#20221;&#21040;hzqz@cashq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457;&#36865;&#21407;&#20214;&#25195;&#25551;&#20214;&#19968;&#20221;&#21040;hzqz@cashq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21</cp:revision>
  <dcterms:created xsi:type="dcterms:W3CDTF">2017-09-06T05:45:00Z</dcterms:created>
  <dcterms:modified xsi:type="dcterms:W3CDTF">2017-09-06T05:56:00Z</dcterms:modified>
</cp:coreProperties>
</file>