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643" w:firstLineChars="200"/>
        <w:rPr>
          <w:rFonts w:hint="default" w:ascii="仿宋" w:hAnsi="仿宋" w:eastAsia="仿宋"/>
          <w:b/>
          <w:color w:val="C00000"/>
          <w:sz w:val="32"/>
          <w:szCs w:val="32"/>
          <w:shd w:val="clear" w:color="auto" w:fill="FFFFFF"/>
          <w:lang w:val="en-US" w:eastAsia="zh-CN"/>
        </w:rPr>
      </w:pPr>
      <w:r>
        <w:rPr>
          <w:rFonts w:hint="eastAsia" w:ascii="仿宋" w:hAnsi="仿宋" w:eastAsia="仿宋"/>
          <w:b/>
          <w:color w:val="C00000"/>
          <w:sz w:val="32"/>
          <w:szCs w:val="32"/>
          <w:shd w:val="clear" w:color="auto" w:fill="FFFFFF"/>
          <w:lang w:val="en-US" w:eastAsia="zh-CN"/>
        </w:rPr>
        <w:t>本年度通知要求尚未下达，以下为2019年申报条件，仅供参考。最终要求以陕西省通知为准。</w:t>
      </w:r>
    </w:p>
    <w:p>
      <w:pPr>
        <w:pStyle w:val="13"/>
        <w:ind w:firstLine="0" w:firstLineChars="0"/>
        <w:rPr>
          <w:rFonts w:hint="eastAsia" w:ascii="仿宋" w:hAnsi="仿宋" w:eastAsia="仿宋"/>
          <w:b/>
          <w:color w:val="333333"/>
          <w:sz w:val="32"/>
          <w:szCs w:val="32"/>
          <w:shd w:val="clear" w:color="auto" w:fill="FFFFFF"/>
        </w:rPr>
      </w:pP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b/>
          <w:color w:val="333333"/>
          <w:sz w:val="32"/>
          <w:szCs w:val="32"/>
          <w:shd w:val="clear" w:color="auto" w:fill="FFFFFF"/>
        </w:rPr>
        <w:t>（一）陕西省“</w:t>
      </w:r>
      <w:r>
        <w:rPr>
          <w:rFonts w:hint="eastAsia" w:ascii="仿宋" w:hAnsi="仿宋" w:eastAsia="仿宋"/>
          <w:b/>
          <w:color w:val="333333"/>
          <w:sz w:val="32"/>
          <w:szCs w:val="32"/>
          <w:shd w:val="clear" w:color="auto" w:fill="FFFFFF"/>
          <w:lang w:val="en-US" w:eastAsia="zh-CN"/>
        </w:rPr>
        <w:t>QR</w:t>
      </w:r>
      <w:r>
        <w:rPr>
          <w:rFonts w:hint="eastAsia" w:ascii="仿宋" w:hAnsi="仿宋" w:eastAsia="仿宋"/>
          <w:b/>
          <w:color w:val="333333"/>
          <w:sz w:val="32"/>
          <w:szCs w:val="32"/>
          <w:shd w:val="clear" w:color="auto" w:fill="FFFFFF"/>
        </w:rPr>
        <w:t>计划”</w:t>
      </w: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b/>
          <w:color w:val="333333"/>
          <w:sz w:val="32"/>
          <w:szCs w:val="32"/>
          <w:shd w:val="clear" w:color="auto" w:fill="FFFFFF"/>
        </w:rPr>
        <w:t xml:space="preserve">1.创新人才长期项目 </w:t>
      </w:r>
      <w:r>
        <w:rPr>
          <w:rFonts w:ascii="Calibri" w:hAnsi="Calibri" w:eastAsia="仿宋" w:cs="Calibri"/>
          <w:b/>
          <w:color w:val="333333"/>
          <w:sz w:val="32"/>
          <w:szCs w:val="32"/>
          <w:shd w:val="clear" w:color="auto" w:fill="FFFFFF"/>
        </w:rPr>
        <w:t>  </w:t>
      </w:r>
      <w:r>
        <w:rPr>
          <w:rFonts w:hint="eastAsia" w:ascii="仿宋" w:hAnsi="仿宋" w:eastAsia="仿宋"/>
          <w:b/>
          <w:color w:val="333333"/>
          <w:sz w:val="32"/>
          <w:szCs w:val="32"/>
          <w:shd w:val="clear" w:color="auto" w:fill="FFFFFF"/>
        </w:rPr>
        <w:t xml:space="preserve"> </w:t>
      </w:r>
      <w:bookmarkStart w:id="0" w:name="_GoBack"/>
      <w:bookmarkEnd w:id="0"/>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（1）申报人一般应当取得博士学位，身体健康；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（2）在国内著名高校、科研机构等单位担任相当于教授职务或者在国外著名高校、科研机构等单位担任相当于副教授以上职务的专业技术人才和管理人才；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（3）在国内知名企业、金融机构担任高级职务或者在国际知名企业、金融机构担任中级以上职务的专业技术人才和经营管理人才；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（4）近5年发表过高水平学术论文，获得国际、国内重要科技奖励，掌握重要实验方法或关键技术；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（5）拥有能够促进企业自主创新、技术产品升级的重大科研成果；熟悉相关领域业务和国际规则，具有丰富的金融管理、资本运作和项目规划管理经验，在业界有较大影响。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（6）申报时未全职来陕工作，或在</w:t>
      </w:r>
      <w:r>
        <w:rPr>
          <w:rFonts w:hint="eastAsia" w:ascii="仿宋" w:hAnsi="仿宋" w:eastAsia="仿宋"/>
          <w:color w:val="333333"/>
          <w:sz w:val="32"/>
          <w:szCs w:val="32"/>
          <w:shd w:val="clear" w:color="auto" w:fill="FFFFFF"/>
          <w:lang w:eastAsia="zh-CN"/>
        </w:rPr>
        <w:t>2018</w:t>
      </w:r>
      <w:r>
        <w:rPr>
          <w:rFonts w:hint="eastAsia" w:ascii="仿宋" w:hAnsi="仿宋" w:eastAsia="仿宋"/>
          <w:color w:val="333333"/>
          <w:sz w:val="32"/>
          <w:szCs w:val="32"/>
          <w:shd w:val="clear" w:color="auto" w:fill="FFFFFF"/>
        </w:rPr>
        <w:t>年</w:t>
      </w:r>
      <w:r>
        <w:rPr>
          <w:rFonts w:ascii="仿宋" w:hAnsi="仿宋" w:eastAsia="仿宋"/>
          <w:color w:val="333333"/>
          <w:sz w:val="32"/>
          <w:szCs w:val="32"/>
          <w:shd w:val="clear" w:color="auto" w:fill="FFFFFF"/>
        </w:rPr>
        <w:t>11</w:t>
      </w:r>
      <w:r>
        <w:rPr>
          <w:rFonts w:hint="eastAsia" w:ascii="仿宋" w:hAnsi="仿宋" w:eastAsia="仿宋"/>
          <w:color w:val="333333"/>
          <w:sz w:val="32"/>
          <w:szCs w:val="32"/>
          <w:shd w:val="clear" w:color="auto" w:fill="FFFFFF"/>
        </w:rPr>
        <w:t>月</w:t>
      </w:r>
      <w:r>
        <w:rPr>
          <w:rFonts w:ascii="仿宋" w:hAnsi="仿宋" w:eastAsia="仿宋"/>
          <w:color w:val="333333"/>
          <w:sz w:val="32"/>
          <w:szCs w:val="32"/>
          <w:shd w:val="clear" w:color="auto" w:fill="FFFFFF"/>
        </w:rPr>
        <w:t>1</w:t>
      </w:r>
      <w:r>
        <w:rPr>
          <w:rFonts w:hint="eastAsia" w:ascii="仿宋" w:hAnsi="仿宋" w:eastAsia="仿宋"/>
          <w:color w:val="333333"/>
          <w:sz w:val="32"/>
          <w:szCs w:val="32"/>
          <w:shd w:val="clear" w:color="auto" w:fill="FFFFFF"/>
        </w:rPr>
        <w:t xml:space="preserve">日以后全职来陕工作；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Calibri" w:hAnsi="Calibri" w:eastAsia="仿宋" w:cs="Calibri"/>
          <w:color w:val="333333"/>
          <w:sz w:val="32"/>
          <w:szCs w:val="32"/>
          <w:shd w:val="clear" w:color="auto" w:fill="FFFFFF"/>
        </w:rPr>
      </w:pPr>
      <w:r>
        <w:rPr>
          <w:rFonts w:hint="eastAsia" w:ascii="仿宋" w:hAnsi="仿宋" w:eastAsia="仿宋"/>
          <w:color w:val="333333"/>
          <w:sz w:val="32"/>
          <w:szCs w:val="32"/>
          <w:shd w:val="clear" w:color="auto" w:fill="FFFFFF"/>
        </w:rPr>
        <w:t xml:space="preserve">（7）入选后须全职来所工作3年以上。对其他达到国内一流水平或者我省急需紧缺人才，经专家论证推荐，可适当放宽学历、专业职务要求。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r>
        <w:rPr>
          <w:rFonts w:ascii="Calibri" w:hAnsi="Calibri" w:eastAsia="仿宋" w:cs="Calibri"/>
          <w:color w:val="333333"/>
          <w:sz w:val="32"/>
          <w:szCs w:val="32"/>
          <w:shd w:val="clear" w:color="auto" w:fill="FFFFFF"/>
        </w:rPr>
        <w:t> </w:t>
      </w:r>
    </w:p>
    <w:p>
      <w:pPr>
        <w:pStyle w:val="13"/>
        <w:ind w:firstLine="0" w:firstLineChars="0"/>
        <w:rPr>
          <w:rFonts w:hint="eastAsia" w:ascii="仿宋" w:hAnsi="仿宋" w:eastAsia="仿宋"/>
          <w:b/>
          <w:color w:val="333333"/>
          <w:sz w:val="32"/>
          <w:szCs w:val="32"/>
          <w:shd w:val="clear" w:color="auto" w:fill="FFFFFF"/>
        </w:rPr>
      </w:pPr>
      <w:r>
        <w:rPr>
          <w:rFonts w:hint="eastAsia" w:ascii="仿宋" w:hAnsi="仿宋" w:eastAsia="仿宋"/>
          <w:b/>
          <w:color w:val="333333"/>
          <w:sz w:val="32"/>
          <w:szCs w:val="32"/>
          <w:shd w:val="clear" w:color="auto" w:fill="FFFFFF"/>
        </w:rPr>
        <w:t>2.创新人才短期项目</w:t>
      </w:r>
    </w:p>
    <w:p>
      <w:pPr>
        <w:pStyle w:val="13"/>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引进时未全职在陕工作，或在</w:t>
      </w:r>
      <w:r>
        <w:rPr>
          <w:rFonts w:hint="eastAsia" w:ascii="仿宋" w:hAnsi="仿宋" w:eastAsia="仿宋"/>
          <w:color w:val="333333"/>
          <w:sz w:val="32"/>
          <w:szCs w:val="32"/>
          <w:shd w:val="clear" w:color="auto" w:fill="FFFFFF"/>
          <w:lang w:eastAsia="zh-CN"/>
        </w:rPr>
        <w:t>2018</w:t>
      </w:r>
      <w:r>
        <w:rPr>
          <w:rFonts w:hint="eastAsia" w:ascii="仿宋" w:hAnsi="仿宋" w:eastAsia="仿宋"/>
          <w:color w:val="333333"/>
          <w:sz w:val="32"/>
          <w:szCs w:val="32"/>
          <w:shd w:val="clear" w:color="auto" w:fill="FFFFFF"/>
        </w:rPr>
        <w:t>年1</w:t>
      </w:r>
      <w:r>
        <w:rPr>
          <w:rFonts w:ascii="仿宋" w:hAnsi="仿宋" w:eastAsia="仿宋"/>
          <w:color w:val="333333"/>
          <w:sz w:val="32"/>
          <w:szCs w:val="32"/>
          <w:shd w:val="clear" w:color="auto" w:fill="FFFFFF"/>
        </w:rPr>
        <w:t>1</w:t>
      </w:r>
      <w:r>
        <w:rPr>
          <w:rFonts w:hint="eastAsia" w:ascii="仿宋" w:hAnsi="仿宋" w:eastAsia="仿宋"/>
          <w:color w:val="333333"/>
          <w:sz w:val="32"/>
          <w:szCs w:val="32"/>
          <w:shd w:val="clear" w:color="auto" w:fill="FFFFFF"/>
        </w:rPr>
        <w:t>月</w:t>
      </w:r>
      <w:r>
        <w:rPr>
          <w:rFonts w:ascii="仿宋" w:hAnsi="仿宋" w:eastAsia="仿宋"/>
          <w:color w:val="333333"/>
          <w:sz w:val="32"/>
          <w:szCs w:val="32"/>
          <w:shd w:val="clear" w:color="auto" w:fill="FFFFFF"/>
        </w:rPr>
        <w:t>1</w:t>
      </w:r>
      <w:r>
        <w:rPr>
          <w:rFonts w:hint="eastAsia" w:ascii="仿宋" w:hAnsi="仿宋" w:eastAsia="仿宋"/>
          <w:color w:val="333333"/>
          <w:sz w:val="32"/>
          <w:szCs w:val="32"/>
          <w:shd w:val="clear" w:color="auto" w:fill="FFFFFF"/>
        </w:rPr>
        <w:t xml:space="preserve">日以后全职来陕工作；符合创新人才长期项目其他资格条件。引进后须在所连续工作3年以上，每年不少于2个月。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b/>
          <w:color w:val="333333"/>
          <w:sz w:val="32"/>
          <w:szCs w:val="32"/>
          <w:shd w:val="clear" w:color="auto" w:fill="FFFFFF"/>
        </w:rPr>
        <w:t>3.青年项目申报要求</w:t>
      </w:r>
      <w:r>
        <w:rPr>
          <w:rFonts w:ascii="Calibri" w:hAnsi="Calibri" w:eastAsia="仿宋" w:cs="Calibri"/>
          <w:b/>
          <w:color w:val="333333"/>
          <w:sz w:val="32"/>
          <w:szCs w:val="32"/>
          <w:shd w:val="clear" w:color="auto" w:fill="FFFFFF"/>
        </w:rPr>
        <w:t> </w:t>
      </w:r>
      <w:r>
        <w:rPr>
          <w:rFonts w:hint="eastAsia" w:ascii="仿宋" w:hAnsi="仿宋" w:eastAsia="仿宋"/>
          <w:b/>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（1）申报人年龄不超过40周岁（女性不超过42周岁）；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（2）申报人应具有博士学位，身体健康，为所从事科研领域同龄人中的拔尖人才，有成为该领域学术或技术带头人的发展潜力；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（3）申报时未全职来陕工作，或在</w:t>
      </w:r>
      <w:r>
        <w:rPr>
          <w:rFonts w:hint="eastAsia" w:ascii="仿宋" w:hAnsi="仿宋" w:eastAsia="仿宋"/>
          <w:color w:val="333333"/>
          <w:sz w:val="32"/>
          <w:szCs w:val="32"/>
          <w:shd w:val="clear" w:color="auto" w:fill="FFFFFF"/>
          <w:lang w:eastAsia="zh-CN"/>
        </w:rPr>
        <w:t>2018</w:t>
      </w:r>
      <w:r>
        <w:rPr>
          <w:rFonts w:hint="eastAsia" w:ascii="仿宋" w:hAnsi="仿宋" w:eastAsia="仿宋"/>
          <w:color w:val="333333"/>
          <w:sz w:val="32"/>
          <w:szCs w:val="32"/>
          <w:shd w:val="clear" w:color="auto" w:fill="FFFFFF"/>
        </w:rPr>
        <w:t>年1</w:t>
      </w:r>
      <w:r>
        <w:rPr>
          <w:rFonts w:ascii="仿宋" w:hAnsi="仿宋" w:eastAsia="仿宋"/>
          <w:color w:val="333333"/>
          <w:sz w:val="32"/>
          <w:szCs w:val="32"/>
          <w:shd w:val="clear" w:color="auto" w:fill="FFFFFF"/>
        </w:rPr>
        <w:t>1</w:t>
      </w:r>
      <w:r>
        <w:rPr>
          <w:rFonts w:hint="eastAsia" w:ascii="仿宋" w:hAnsi="仿宋" w:eastAsia="仿宋"/>
          <w:color w:val="333333"/>
          <w:sz w:val="32"/>
          <w:szCs w:val="32"/>
          <w:shd w:val="clear" w:color="auto" w:fill="FFFFFF"/>
        </w:rPr>
        <w:t>月</w:t>
      </w:r>
      <w:r>
        <w:rPr>
          <w:rFonts w:ascii="仿宋" w:hAnsi="仿宋" w:eastAsia="仿宋"/>
          <w:color w:val="333333"/>
          <w:sz w:val="32"/>
          <w:szCs w:val="32"/>
          <w:shd w:val="clear" w:color="auto" w:fill="FFFFFF"/>
        </w:rPr>
        <w:t>1</w:t>
      </w:r>
      <w:r>
        <w:rPr>
          <w:rFonts w:hint="eastAsia" w:ascii="仿宋" w:hAnsi="仿宋" w:eastAsia="仿宋"/>
          <w:color w:val="333333"/>
          <w:sz w:val="32"/>
          <w:szCs w:val="32"/>
          <w:shd w:val="clear" w:color="auto" w:fill="FFFFFF"/>
        </w:rPr>
        <w:t xml:space="preserve">日以后全职来陕工作；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（4）引进后须全职在所工作6年以上。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b/>
          <w:color w:val="333333"/>
          <w:sz w:val="32"/>
          <w:szCs w:val="32"/>
          <w:shd w:val="clear" w:color="auto" w:fill="FFFFFF"/>
        </w:rPr>
        <w:t>4.外专项目</w:t>
      </w:r>
      <w:r>
        <w:rPr>
          <w:rFonts w:hint="eastAsia" w:ascii="仿宋" w:hAnsi="仿宋" w:eastAsia="仿宋"/>
          <w:color w:val="333333"/>
          <w:sz w:val="32"/>
          <w:szCs w:val="32"/>
          <w:shd w:val="clear" w:color="auto" w:fill="FFFFFF"/>
        </w:rPr>
        <w:t xml:space="preserve">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64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申报人应当为非华裔外国专家，年龄不超过68周岁，身体健康，引进后须全职来陕工作3年以上。其他资格条件应当符合创新人才长期项目要求。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b/>
          <w:color w:val="333333"/>
          <w:sz w:val="32"/>
          <w:szCs w:val="32"/>
          <w:shd w:val="clear" w:color="auto" w:fill="FFFFFF"/>
        </w:rPr>
        <w:t>5.顶尖人才与创新团队项目</w:t>
      </w:r>
      <w:r>
        <w:rPr>
          <w:rFonts w:hint="eastAsia" w:ascii="仿宋" w:hAnsi="仿宋" w:eastAsia="仿宋"/>
          <w:color w:val="333333"/>
          <w:sz w:val="32"/>
          <w:szCs w:val="32"/>
          <w:shd w:val="clear" w:color="auto" w:fill="FFFFFF"/>
        </w:rPr>
        <w:t xml:space="preserve">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640" w:firstLineChars="20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申报人应当为自然科学或者工程技术领域的国际国内顶尖专家；申报时未全职来陕工作，或在</w:t>
      </w:r>
      <w:r>
        <w:rPr>
          <w:rFonts w:hint="eastAsia" w:ascii="仿宋" w:hAnsi="仿宋" w:eastAsia="仿宋"/>
          <w:color w:val="333333"/>
          <w:sz w:val="32"/>
          <w:szCs w:val="32"/>
          <w:shd w:val="clear" w:color="auto" w:fill="FFFFFF"/>
          <w:lang w:eastAsia="zh-CN"/>
        </w:rPr>
        <w:t>2018</w:t>
      </w:r>
      <w:r>
        <w:rPr>
          <w:rFonts w:hint="eastAsia" w:ascii="仿宋" w:hAnsi="仿宋" w:eastAsia="仿宋"/>
          <w:color w:val="333333"/>
          <w:sz w:val="32"/>
          <w:szCs w:val="32"/>
          <w:shd w:val="clear" w:color="auto" w:fill="FFFFFF"/>
        </w:rPr>
        <w:t>年1</w:t>
      </w:r>
      <w:r>
        <w:rPr>
          <w:rFonts w:ascii="仿宋" w:hAnsi="仿宋" w:eastAsia="仿宋"/>
          <w:color w:val="333333"/>
          <w:sz w:val="32"/>
          <w:szCs w:val="32"/>
          <w:shd w:val="clear" w:color="auto" w:fill="FFFFFF"/>
        </w:rPr>
        <w:t>1</w:t>
      </w:r>
      <w:r>
        <w:rPr>
          <w:rFonts w:hint="eastAsia" w:ascii="仿宋" w:hAnsi="仿宋" w:eastAsia="仿宋"/>
          <w:color w:val="333333"/>
          <w:sz w:val="32"/>
          <w:szCs w:val="32"/>
          <w:shd w:val="clear" w:color="auto" w:fill="FFFFFF"/>
        </w:rPr>
        <w:t>月</w:t>
      </w:r>
      <w:r>
        <w:rPr>
          <w:rFonts w:ascii="仿宋" w:hAnsi="仿宋" w:eastAsia="仿宋"/>
          <w:color w:val="333333"/>
          <w:sz w:val="32"/>
          <w:szCs w:val="32"/>
          <w:shd w:val="clear" w:color="auto" w:fill="FFFFFF"/>
        </w:rPr>
        <w:t>1</w:t>
      </w:r>
      <w:r>
        <w:rPr>
          <w:rFonts w:hint="eastAsia" w:ascii="仿宋" w:hAnsi="仿宋" w:eastAsia="仿宋"/>
          <w:color w:val="333333"/>
          <w:sz w:val="32"/>
          <w:szCs w:val="32"/>
          <w:shd w:val="clear" w:color="auto" w:fill="FFFFFF"/>
        </w:rPr>
        <w:t xml:space="preserve">日以后全职来陕工作；引进后一般应当全职来所工作5年以上（特殊情况可以适当放宽），并具备以下条件之一：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（1）诺贝尔奖、图灵奖、菲尔茨奖等国际大奖的获得者或者提名人选；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（2）欧美等发达国家科学院院士或者工程院院士；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（3）外省中国科学院院士、中国工程院院士；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（4）在世界一流大学、科研机构任职的国际著名学者；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（5）拥有国际国内领先的技术成果；其他急需紧缺的顶尖人才。 </w:t>
      </w:r>
      <w:r>
        <w:rPr>
          <w:rFonts w:ascii="Calibri" w:hAnsi="Calibri" w:eastAsia="仿宋" w:cs="Calibri"/>
          <w:color w:val="333333"/>
          <w:sz w:val="32"/>
          <w:szCs w:val="32"/>
          <w:shd w:val="clear" w:color="auto" w:fill="FFFFFF"/>
        </w:rPr>
        <w:t>   </w:t>
      </w:r>
      <w:r>
        <w:rPr>
          <w:rFonts w:hint="eastAsia" w:ascii="仿宋" w:hAnsi="仿宋" w:eastAsia="仿宋"/>
          <w:color w:val="333333"/>
          <w:sz w:val="32"/>
          <w:szCs w:val="32"/>
          <w:shd w:val="clear" w:color="auto" w:fill="FFFFFF"/>
        </w:rPr>
        <w:t xml:space="preserve"> </w:t>
      </w:r>
    </w:p>
    <w:p>
      <w:pPr>
        <w:pStyle w:val="13"/>
        <w:ind w:firstLine="0" w:firstLineChars="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 </w:t>
      </w:r>
      <w:r>
        <w:rPr>
          <w:rFonts w:ascii="仿宋" w:hAnsi="仿宋" w:eastAsia="仿宋"/>
          <w:color w:val="333333"/>
          <w:sz w:val="32"/>
          <w:szCs w:val="32"/>
          <w:shd w:val="clear" w:color="auto" w:fill="FFFFFF"/>
        </w:rPr>
        <w:t xml:space="preserve">   </w:t>
      </w:r>
      <w:r>
        <w:rPr>
          <w:rFonts w:hint="eastAsia" w:ascii="仿宋" w:hAnsi="仿宋" w:eastAsia="仿宋"/>
          <w:color w:val="333333"/>
          <w:sz w:val="32"/>
          <w:szCs w:val="32"/>
          <w:shd w:val="clear" w:color="auto" w:fill="FFFFFF"/>
        </w:rPr>
        <w:t>以上各项目计算年龄和工作年限的截止时间为</w:t>
      </w:r>
      <w:r>
        <w:rPr>
          <w:rFonts w:hint="eastAsia" w:ascii="仿宋" w:hAnsi="仿宋" w:eastAsia="仿宋"/>
          <w:color w:val="333333"/>
          <w:sz w:val="32"/>
          <w:szCs w:val="32"/>
          <w:shd w:val="clear" w:color="auto" w:fill="FFFFFF"/>
          <w:lang w:eastAsia="zh-CN"/>
        </w:rPr>
        <w:t>2019</w:t>
      </w:r>
      <w:r>
        <w:rPr>
          <w:rFonts w:hint="eastAsia" w:ascii="仿宋" w:hAnsi="仿宋" w:eastAsia="仿宋"/>
          <w:color w:val="333333"/>
          <w:sz w:val="32"/>
          <w:szCs w:val="32"/>
          <w:shd w:val="clear" w:color="auto" w:fill="FFFFFF"/>
        </w:rPr>
        <w:t>年1</w:t>
      </w:r>
      <w:r>
        <w:rPr>
          <w:rFonts w:ascii="仿宋" w:hAnsi="仿宋" w:eastAsia="仿宋"/>
          <w:color w:val="333333"/>
          <w:sz w:val="32"/>
          <w:szCs w:val="32"/>
          <w:shd w:val="clear" w:color="auto" w:fill="FFFFFF"/>
        </w:rPr>
        <w:t>0</w:t>
      </w:r>
      <w:r>
        <w:rPr>
          <w:rFonts w:hint="eastAsia" w:ascii="仿宋" w:hAnsi="仿宋" w:eastAsia="仿宋"/>
          <w:color w:val="333333"/>
          <w:sz w:val="32"/>
          <w:szCs w:val="32"/>
          <w:shd w:val="clear" w:color="auto" w:fill="FFFFFF"/>
        </w:rPr>
        <w:t>月31日。对有突出成绩或我省急需紧缺人才，可突破年龄、学历、专业技术职务、任职年限等资格条件限制破格引进，破格引进的应附破格说明。</w:t>
      </w: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b/>
          <w:color w:val="333333"/>
          <w:sz w:val="32"/>
          <w:szCs w:val="32"/>
          <w:shd w:val="clear" w:color="auto" w:fill="FFFFFF"/>
        </w:rPr>
        <w:t>（二）陕西省“特支计划”。</w:t>
      </w: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color w:val="333333"/>
          <w:sz w:val="32"/>
          <w:szCs w:val="32"/>
          <w:shd w:val="clear" w:color="auto" w:fill="FFFFFF"/>
        </w:rPr>
        <w:t xml:space="preserve">   </w:t>
      </w:r>
      <w:r>
        <w:rPr>
          <w:rFonts w:hint="eastAsia" w:ascii="仿宋" w:hAnsi="仿宋" w:eastAsia="仿宋"/>
          <w:b/>
          <w:color w:val="333333"/>
          <w:sz w:val="32"/>
          <w:szCs w:val="32"/>
          <w:shd w:val="clear" w:color="auto" w:fill="FFFFFF"/>
        </w:rPr>
        <w:t xml:space="preserve"> 1.自然科学和工程技术领域杰出人才。</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    申报人研究方向应处于国内前沿领域，在基础学科、基础研究或应用研究、技术开发方面有重要发现，能够坚持全职潜心研究、技术创新，具有成长为中国科学院、中国工程院院士的潜力。</w:t>
      </w: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color w:val="333333"/>
          <w:sz w:val="32"/>
          <w:szCs w:val="32"/>
          <w:shd w:val="clear" w:color="auto" w:fill="FFFFFF"/>
        </w:rPr>
        <w:t xml:space="preserve">   </w:t>
      </w:r>
      <w:r>
        <w:rPr>
          <w:rFonts w:hint="eastAsia" w:ascii="仿宋" w:hAnsi="仿宋" w:eastAsia="仿宋"/>
          <w:b/>
          <w:color w:val="333333"/>
          <w:sz w:val="32"/>
          <w:szCs w:val="32"/>
          <w:shd w:val="clear" w:color="auto" w:fill="FFFFFF"/>
        </w:rPr>
        <w:t xml:space="preserve"> 2.科技创新领军人才。</w:t>
      </w:r>
    </w:p>
    <w:p>
      <w:pPr>
        <w:pStyle w:val="13"/>
        <w:ind w:firstLine="645"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申报人应为主持重大科研任务、领衔高层次创新团队、领导省部级以上创新基地和重点学科建设的科技人才和科研管理人才，研究方向应属于我省中长期科学和技术发展规划确立的重点领域，研究工作具有重要创新性和发展前景。以50周岁以下中青年人才为主。</w:t>
      </w:r>
    </w:p>
    <w:p>
      <w:pPr>
        <w:pStyle w:val="13"/>
        <w:ind w:firstLine="645" w:firstLineChars="0"/>
        <w:rPr>
          <w:rFonts w:ascii="仿宋" w:hAnsi="仿宋" w:eastAsia="仿宋"/>
          <w:b/>
          <w:color w:val="333333"/>
          <w:sz w:val="32"/>
          <w:szCs w:val="32"/>
          <w:shd w:val="clear" w:color="auto" w:fill="FFFFFF"/>
        </w:rPr>
      </w:pPr>
      <w:r>
        <w:rPr>
          <w:rFonts w:hint="eastAsia" w:ascii="仿宋" w:hAnsi="仿宋" w:eastAsia="仿宋"/>
          <w:b/>
          <w:color w:val="333333"/>
          <w:sz w:val="32"/>
          <w:szCs w:val="32"/>
          <w:shd w:val="clear" w:color="auto" w:fill="FFFFFF"/>
        </w:rPr>
        <w:t>3</w:t>
      </w:r>
      <w:r>
        <w:rPr>
          <w:rFonts w:ascii="仿宋" w:hAnsi="仿宋" w:eastAsia="仿宋"/>
          <w:b/>
          <w:color w:val="333333"/>
          <w:sz w:val="32"/>
          <w:szCs w:val="32"/>
          <w:shd w:val="clear" w:color="auto" w:fill="FFFFFF"/>
        </w:rPr>
        <w:t>.</w:t>
      </w:r>
      <w:r>
        <w:rPr>
          <w:rFonts w:hint="eastAsia" w:ascii="仿宋" w:hAnsi="仿宋" w:eastAsia="仿宋"/>
          <w:b/>
          <w:color w:val="333333"/>
          <w:sz w:val="32"/>
          <w:szCs w:val="32"/>
          <w:shd w:val="clear" w:color="auto" w:fill="FFFFFF"/>
        </w:rPr>
        <w:t>科技创业领军人才。</w:t>
      </w:r>
    </w:p>
    <w:p>
      <w:pPr>
        <w:pStyle w:val="13"/>
        <w:ind w:firstLine="645" w:firstLineChars="0"/>
        <w:rPr>
          <w:rFonts w:hint="eastAsia"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申报人应为企业主要创办者和实际控制人（为企业第一大股东或法人代表），运用自主知识产权创建科技企业的科技人才，或具有突出经营管理才能的高级管理人才。创业项目符合我省重点产业发展方向并处于领先地位。企业创办时间一般不超过5年，特殊情况可适当放宽。</w:t>
      </w: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color w:val="333333"/>
          <w:sz w:val="32"/>
          <w:szCs w:val="32"/>
          <w:shd w:val="clear" w:color="auto" w:fill="FFFFFF"/>
        </w:rPr>
        <w:t xml:space="preserve">    </w:t>
      </w:r>
      <w:r>
        <w:rPr>
          <w:rFonts w:ascii="仿宋" w:hAnsi="仿宋" w:eastAsia="仿宋"/>
          <w:b/>
          <w:color w:val="333333"/>
          <w:sz w:val="32"/>
          <w:szCs w:val="32"/>
          <w:shd w:val="clear" w:color="auto" w:fill="FFFFFF"/>
        </w:rPr>
        <w:t>4</w:t>
      </w:r>
      <w:r>
        <w:rPr>
          <w:rFonts w:hint="eastAsia" w:ascii="仿宋" w:hAnsi="仿宋" w:eastAsia="仿宋"/>
          <w:b/>
          <w:color w:val="333333"/>
          <w:sz w:val="32"/>
          <w:szCs w:val="32"/>
          <w:shd w:val="clear" w:color="auto" w:fill="FFFFFF"/>
        </w:rPr>
        <w:t>.青年拔尖人才。</w:t>
      </w:r>
    </w:p>
    <w:p>
      <w:pPr>
        <w:pStyle w:val="13"/>
        <w:ind w:firstLine="645"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申报人在自然科学、工程技术、哲学社会科学和文化艺术重点领域崭露头角，获得较高学术成就，具有创新发展潜力，有一定社会影响。自然科学、工程技术领域，年龄不超过35周岁（女性不超过37周岁）。一般应当取得博士学位。</w:t>
      </w:r>
    </w:p>
    <w:p>
      <w:pPr>
        <w:pStyle w:val="13"/>
        <w:ind w:firstLine="64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以上各项目申报者均应为在陕工作3年以上（工作年限计算开始时间以签订正式工作合同时间为准，计算年龄和工作年限的截止时间为</w:t>
      </w:r>
      <w:r>
        <w:rPr>
          <w:rFonts w:hint="eastAsia" w:ascii="仿宋" w:hAnsi="仿宋" w:eastAsia="仿宋"/>
          <w:color w:val="333333"/>
          <w:sz w:val="32"/>
          <w:szCs w:val="32"/>
          <w:shd w:val="clear" w:color="auto" w:fill="FFFFFF"/>
          <w:lang w:eastAsia="zh-CN"/>
        </w:rPr>
        <w:t>2019</w:t>
      </w:r>
      <w:r>
        <w:rPr>
          <w:rFonts w:hint="eastAsia" w:ascii="仿宋" w:hAnsi="仿宋" w:eastAsia="仿宋"/>
          <w:color w:val="333333"/>
          <w:sz w:val="32"/>
          <w:szCs w:val="32"/>
          <w:shd w:val="clear" w:color="auto" w:fill="FFFFFF"/>
        </w:rPr>
        <w:t>年1</w:t>
      </w:r>
      <w:r>
        <w:rPr>
          <w:rFonts w:ascii="仿宋" w:hAnsi="仿宋" w:eastAsia="仿宋"/>
          <w:color w:val="333333"/>
          <w:sz w:val="32"/>
          <w:szCs w:val="32"/>
          <w:shd w:val="clear" w:color="auto" w:fill="FFFFFF"/>
        </w:rPr>
        <w:t>0</w:t>
      </w:r>
      <w:r>
        <w:rPr>
          <w:rFonts w:hint="eastAsia" w:ascii="仿宋" w:hAnsi="仿宋" w:eastAsia="仿宋"/>
          <w:color w:val="333333"/>
          <w:sz w:val="32"/>
          <w:szCs w:val="32"/>
          <w:shd w:val="clear" w:color="auto" w:fill="FFFFFF"/>
        </w:rPr>
        <w:t>月31日）。</w:t>
      </w: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b/>
          <w:color w:val="333333"/>
          <w:sz w:val="32"/>
          <w:szCs w:val="32"/>
          <w:shd w:val="clear" w:color="auto" w:fill="FFFFFF"/>
        </w:rPr>
        <w:t>（三）陕西省“‘三秦学者’创新团队支持计划”</w:t>
      </w: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color w:val="333333"/>
          <w:sz w:val="32"/>
          <w:szCs w:val="32"/>
          <w:shd w:val="clear" w:color="auto" w:fill="FFFFFF"/>
        </w:rPr>
        <w:t xml:space="preserve">   </w:t>
      </w:r>
      <w:r>
        <w:rPr>
          <w:rFonts w:hint="eastAsia" w:ascii="仿宋" w:hAnsi="仿宋" w:eastAsia="仿宋"/>
          <w:b/>
          <w:color w:val="333333"/>
          <w:sz w:val="32"/>
          <w:szCs w:val="32"/>
          <w:shd w:val="clear" w:color="auto" w:fill="FFFFFF"/>
        </w:rPr>
        <w:t xml:space="preserve"> 1.创新团队应具备以下基本条件：</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1）具有明确可行的发展规划和较为完善的创新体系。研究方向符合我省经济社会发展重点需求，主攻方向与前期成果之间应具有密切的相关性和延续性，有明确可行的主攻目标和发展规划。围绕主攻目标统筹兼顾基础研究、应用研究、成果转化，合理设置若干个紧密关联、相互支撑的子目标，形成系统完善、结构合理、现实可行的创新目标群。围绕创新目标群，科学配置人、财、物及科研项目等各类资源，有规划地培养青年人才，形成符合发展需要的创新体系。</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   （2）创新能力和业绩突出。研究水平居行业或领域省内领先、国内一流，近五年所取得的标志性成果得到业内公认，并具有持续创新能力和良好的发展前景。可跨单位协作。</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   （3）拥有高水平的带头人。每个创新团队应明确1名带头人；团队带头人坚持科学精神，恪守科学道德，品行端正；在国内具有正高级专业技术职务（业绩特别突出的企业创新团队带头人申报人可放宽至具有副高级以上专业技术职务），或者具有在海外知名高校、科研机构担任相当于副教授以上专业技术职务或在海外知名企业担任高级职务的工作经历；主持重大科研（课题）任务，研究工作具有重要创新性和发展前景，具有省内领先的学术技术水平，取得同行公认的高水平研究成果；具有较强的组织领导能力，对团队建设有创新性构想。团队带头人人事关系不在申报单位的，要确保每年在申报单位（跨单位合作的在牵头单位）工作6个月以上。</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（4）结构稳定、合理。团队应有合理的专业结构、年龄结构、梯队结构。提倡创新团队成员的学科交叉、专业多样和能力互补。成员应全职在申报单位工作。</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5）具备较为完善的管理体系。应有较完善的组织架构和管理制度，已初步形成较明确的核心价值观和团队文化，对今后团队的组织管理模式和具体措施以及如何把团队打造成高效的学习型组织有明确可行的设想和方案。</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（6）具有良好的支撑条件。申报单位有比较完善的配套支持措施，具有完成创新任务所必备的基础设施、技术装备等硬件基础。</w:t>
      </w:r>
    </w:p>
    <w:p>
      <w:pPr>
        <w:pStyle w:val="13"/>
        <w:ind w:firstLine="0" w:firstLineChars="0"/>
        <w:rPr>
          <w:rFonts w:ascii="仿宋" w:hAnsi="仿宋" w:eastAsia="仿宋"/>
          <w:b/>
          <w:color w:val="333333"/>
          <w:sz w:val="32"/>
          <w:szCs w:val="32"/>
          <w:shd w:val="clear" w:color="auto" w:fill="FFFFFF"/>
        </w:rPr>
      </w:pPr>
      <w:r>
        <w:rPr>
          <w:rFonts w:hint="eastAsia" w:ascii="仿宋" w:hAnsi="仿宋" w:eastAsia="仿宋"/>
          <w:color w:val="333333"/>
          <w:sz w:val="32"/>
          <w:szCs w:val="32"/>
          <w:shd w:val="clear" w:color="auto" w:fill="FFFFFF"/>
        </w:rPr>
        <w:t xml:space="preserve">     </w:t>
      </w:r>
      <w:r>
        <w:rPr>
          <w:rFonts w:hint="eastAsia" w:ascii="仿宋" w:hAnsi="仿宋" w:eastAsia="仿宋"/>
          <w:b/>
          <w:color w:val="333333"/>
          <w:sz w:val="32"/>
          <w:szCs w:val="32"/>
          <w:shd w:val="clear" w:color="auto" w:fill="FFFFFF"/>
        </w:rPr>
        <w:t>2.对具备以下情形之一的创新团队，给予重点支持。</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（1）省内企业和高等院校、科研院所共同牵头设立的产学研用紧密结合的科技创新人才群体。</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2）中国科学院院士、中国工程院院士、国家“万人计划”入选者以及国家部委“长江学者”特聘教授、国家杰出青年科学基金获得者、国家社科基金重大项目首席专家、国家“四个一批”人才培养工程入选者等领军人才领衔的高层次创新团队。</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（3）依托省部级以上重点实验室（工程实验室）、工程（技术）研究中心、企业技术中心、制造业创新中心以及2011协同创新中心等重大创新平台建设的创新团队。</w:t>
      </w:r>
    </w:p>
    <w:p>
      <w:pPr>
        <w:pStyle w:val="13"/>
        <w:ind w:firstLine="0" w:firstLineChars="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 xml:space="preserve">   </w:t>
      </w:r>
      <w:r>
        <w:rPr>
          <w:rFonts w:ascii="仿宋" w:hAnsi="仿宋" w:eastAsia="仿宋"/>
          <w:color w:val="333333"/>
          <w:sz w:val="32"/>
          <w:szCs w:val="32"/>
          <w:shd w:val="clear" w:color="auto" w:fill="FFFFFF"/>
        </w:rPr>
        <w:t xml:space="preserve"> </w:t>
      </w:r>
      <w:r>
        <w:rPr>
          <w:rFonts w:hint="eastAsia" w:ascii="仿宋" w:hAnsi="仿宋" w:eastAsia="仿宋"/>
          <w:color w:val="333333"/>
          <w:sz w:val="32"/>
          <w:szCs w:val="32"/>
          <w:shd w:val="clear" w:color="auto" w:fill="FFFFFF"/>
        </w:rPr>
        <w:t>（4）主管部门、所在地方和单位扶持力度较大、支持措施扎实。</w:t>
      </w:r>
    </w:p>
    <w:p>
      <w:pPr>
        <w:pStyle w:val="13"/>
        <w:ind w:firstLine="0" w:firstLineChars="0"/>
        <w:rPr>
          <w:rFonts w:ascii="仿宋" w:hAnsi="仿宋" w:eastAsia="仿宋"/>
          <w:b/>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A7"/>
    <w:rsid w:val="00011BEF"/>
    <w:rsid w:val="00036012"/>
    <w:rsid w:val="00051361"/>
    <w:rsid w:val="0005403E"/>
    <w:rsid w:val="00055C0E"/>
    <w:rsid w:val="0006659B"/>
    <w:rsid w:val="000D0FB5"/>
    <w:rsid w:val="000F2DCF"/>
    <w:rsid w:val="00100FEA"/>
    <w:rsid w:val="001755B1"/>
    <w:rsid w:val="00184191"/>
    <w:rsid w:val="00192BBA"/>
    <w:rsid w:val="001A087A"/>
    <w:rsid w:val="001A1DD9"/>
    <w:rsid w:val="00200A19"/>
    <w:rsid w:val="00221A45"/>
    <w:rsid w:val="00257114"/>
    <w:rsid w:val="00257A79"/>
    <w:rsid w:val="00260FD4"/>
    <w:rsid w:val="00264FB1"/>
    <w:rsid w:val="002B7D9B"/>
    <w:rsid w:val="003722CC"/>
    <w:rsid w:val="00374EE6"/>
    <w:rsid w:val="003C216A"/>
    <w:rsid w:val="003C7ECC"/>
    <w:rsid w:val="003E2FF9"/>
    <w:rsid w:val="00402811"/>
    <w:rsid w:val="00456786"/>
    <w:rsid w:val="0046593E"/>
    <w:rsid w:val="00466F77"/>
    <w:rsid w:val="00494512"/>
    <w:rsid w:val="00495AFB"/>
    <w:rsid w:val="004E34BD"/>
    <w:rsid w:val="004E59D2"/>
    <w:rsid w:val="004F1371"/>
    <w:rsid w:val="00525634"/>
    <w:rsid w:val="005461B0"/>
    <w:rsid w:val="00552DFB"/>
    <w:rsid w:val="005A1DFE"/>
    <w:rsid w:val="005B1925"/>
    <w:rsid w:val="00605F26"/>
    <w:rsid w:val="0062181B"/>
    <w:rsid w:val="00630BF1"/>
    <w:rsid w:val="00656609"/>
    <w:rsid w:val="006803CB"/>
    <w:rsid w:val="006E125E"/>
    <w:rsid w:val="00713FAF"/>
    <w:rsid w:val="00752C26"/>
    <w:rsid w:val="00756D38"/>
    <w:rsid w:val="00760339"/>
    <w:rsid w:val="00766ED5"/>
    <w:rsid w:val="00780EEB"/>
    <w:rsid w:val="007C575C"/>
    <w:rsid w:val="007D370D"/>
    <w:rsid w:val="007E6EFF"/>
    <w:rsid w:val="0080570C"/>
    <w:rsid w:val="00812FF1"/>
    <w:rsid w:val="00842575"/>
    <w:rsid w:val="0085531B"/>
    <w:rsid w:val="008978A7"/>
    <w:rsid w:val="008D34A6"/>
    <w:rsid w:val="008D6B43"/>
    <w:rsid w:val="008F375B"/>
    <w:rsid w:val="009625C4"/>
    <w:rsid w:val="009626CD"/>
    <w:rsid w:val="00973A7C"/>
    <w:rsid w:val="00977E39"/>
    <w:rsid w:val="009A1711"/>
    <w:rsid w:val="009B5559"/>
    <w:rsid w:val="009F7AE8"/>
    <w:rsid w:val="00A06AC6"/>
    <w:rsid w:val="00A35B3E"/>
    <w:rsid w:val="00A65885"/>
    <w:rsid w:val="00A720F1"/>
    <w:rsid w:val="00A8131F"/>
    <w:rsid w:val="00AB3EA8"/>
    <w:rsid w:val="00AF18AC"/>
    <w:rsid w:val="00AF591E"/>
    <w:rsid w:val="00B44CC5"/>
    <w:rsid w:val="00B47AF8"/>
    <w:rsid w:val="00B67A21"/>
    <w:rsid w:val="00B732D8"/>
    <w:rsid w:val="00B90B22"/>
    <w:rsid w:val="00BE62F3"/>
    <w:rsid w:val="00C02E21"/>
    <w:rsid w:val="00C27430"/>
    <w:rsid w:val="00C36D67"/>
    <w:rsid w:val="00C513AB"/>
    <w:rsid w:val="00C621A6"/>
    <w:rsid w:val="00C94198"/>
    <w:rsid w:val="00CE24DD"/>
    <w:rsid w:val="00CE57DE"/>
    <w:rsid w:val="00D170ED"/>
    <w:rsid w:val="00D22893"/>
    <w:rsid w:val="00D3220A"/>
    <w:rsid w:val="00D63DF6"/>
    <w:rsid w:val="00D663A3"/>
    <w:rsid w:val="00D67EE1"/>
    <w:rsid w:val="00D76DAC"/>
    <w:rsid w:val="00D8153C"/>
    <w:rsid w:val="00DC1F3C"/>
    <w:rsid w:val="00DF201A"/>
    <w:rsid w:val="00E03E9E"/>
    <w:rsid w:val="00E07424"/>
    <w:rsid w:val="00E433D8"/>
    <w:rsid w:val="00E47B30"/>
    <w:rsid w:val="00E731CD"/>
    <w:rsid w:val="00E850ED"/>
    <w:rsid w:val="00E879D9"/>
    <w:rsid w:val="00EE33CD"/>
    <w:rsid w:val="00EF34EF"/>
    <w:rsid w:val="00F03FD3"/>
    <w:rsid w:val="00F255D3"/>
    <w:rsid w:val="00F301A9"/>
    <w:rsid w:val="00F37F95"/>
    <w:rsid w:val="00F71E4F"/>
    <w:rsid w:val="00FB161D"/>
    <w:rsid w:val="00FC5F2C"/>
    <w:rsid w:val="00FD186D"/>
    <w:rsid w:val="00FD29BF"/>
    <w:rsid w:val="00FE5609"/>
    <w:rsid w:val="2C7E5399"/>
    <w:rsid w:val="30BD6DCA"/>
    <w:rsid w:val="558B6986"/>
    <w:rsid w:val="763A3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alloon Text"/>
    <w:basedOn w:val="1"/>
    <w:link w:val="14"/>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unhideWhenUsed/>
    <w:uiPriority w:val="99"/>
    <w:rPr>
      <w:color w:val="00A800" w:themeColor="hyperlink"/>
      <w:u w:val="single"/>
      <w14:textFill>
        <w14:solidFill>
          <w14:schemeClr w14:val="hlink"/>
        </w14:solidFill>
      </w14:textFill>
    </w:rPr>
  </w:style>
  <w:style w:type="character" w:customStyle="1" w:styleId="10">
    <w:name w:val="标题 1 字符"/>
    <w:basedOn w:val="8"/>
    <w:link w:val="2"/>
    <w:uiPriority w:val="9"/>
    <w:rPr>
      <w:b/>
      <w:bCs/>
      <w:kern w:val="44"/>
      <w:sz w:val="44"/>
      <w:szCs w:val="44"/>
    </w:rPr>
  </w:style>
  <w:style w:type="character" w:customStyle="1" w:styleId="11">
    <w:name w:val="页眉 字符"/>
    <w:basedOn w:val="8"/>
    <w:link w:val="6"/>
    <w:uiPriority w:val="99"/>
    <w:rPr>
      <w:sz w:val="18"/>
      <w:szCs w:val="18"/>
    </w:rPr>
  </w:style>
  <w:style w:type="character" w:customStyle="1" w:styleId="12">
    <w:name w:val="页脚 字符"/>
    <w:basedOn w:val="8"/>
    <w:link w:val="5"/>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8"/>
    <w:link w:val="4"/>
    <w:semiHidden/>
    <w:uiPriority w:val="99"/>
    <w:rPr>
      <w:rFonts w:ascii="Times New Roman" w:hAnsi="Times New Roman" w:eastAsia="宋体" w:cs="Times New Roman"/>
      <w:sz w:val="18"/>
      <w:szCs w:val="18"/>
    </w:rPr>
  </w:style>
  <w:style w:type="paragraph" w:customStyle="1" w:styleId="15">
    <w:name w:val="Table Paragraph"/>
    <w:basedOn w:val="1"/>
    <w:qFormat/>
    <w:uiPriority w:val="1"/>
    <w:pPr>
      <w:jc w:val="left"/>
    </w:pPr>
    <w:rPr>
      <w:rFonts w:ascii="Calibri" w:hAnsi="Calibri" w:eastAsia="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行云流水">
      <a:dk1>
        <a:sysClr val="windowText" lastClr="000000"/>
      </a:dk1>
      <a:lt1>
        <a:sysClr val="window" lastClr="FFFFFF"/>
      </a:lt1>
      <a:dk2>
        <a:srgbClr val="411401"/>
      </a:dk2>
      <a:lt2>
        <a:srgbClr val="FFE6E6"/>
      </a:lt2>
      <a:accent1>
        <a:srgbClr val="A24A48"/>
      </a:accent1>
      <a:accent2>
        <a:srgbClr val="B2935C"/>
      </a:accent2>
      <a:accent3>
        <a:srgbClr val="6A9A9A"/>
      </a:accent3>
      <a:accent4>
        <a:srgbClr val="B2B787"/>
      </a:accent4>
      <a:accent5>
        <a:srgbClr val="91644B"/>
      </a:accent5>
      <a:accent6>
        <a:srgbClr val="654A76"/>
      </a:accent6>
      <a:hlink>
        <a:srgbClr val="00A800"/>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794</Words>
  <Characters>4530</Characters>
  <Lines>37</Lines>
  <Paragraphs>10</Paragraphs>
  <TotalTime>5</TotalTime>
  <ScaleCrop>false</ScaleCrop>
  <LinksUpToDate>false</LinksUpToDate>
  <CharactersWithSpaces>5314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2019-09-30T09:48:00Z</dcterms:created>
  <dc:creator>shihuitao</dc:creator>
  <cp:lastModifiedBy>孙文</cp:lastModifiedBy>
  <cp:lastPrinted>2019-09-30T09:09:00Z</cp:lastPrinted>
  <dcterms:modified xsi:type="dcterms:W3CDTF">2020-11-10T02:40:01Z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