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9A" w:rsidRDefault="001D489A" w:rsidP="001D489A">
      <w:pPr>
        <w:pStyle w:val="a5"/>
        <w:shd w:val="clear" w:color="auto" w:fill="FFFFFF"/>
        <w:spacing w:before="0" w:beforeAutospacing="0" w:after="188" w:afterAutospacing="0" w:line="480" w:lineRule="atLeast"/>
        <w:ind w:firstLine="480"/>
        <w:rPr>
          <w:rFonts w:ascii="微软雅黑" w:eastAsia="微软雅黑" w:hAnsi="微软雅黑"/>
          <w:color w:val="444444"/>
          <w:sz w:val="20"/>
          <w:szCs w:val="20"/>
        </w:rPr>
      </w:pPr>
      <w:r>
        <w:rPr>
          <w:rFonts w:ascii="微软雅黑" w:eastAsia="微软雅黑" w:hAnsi="微软雅黑" w:hint="eastAsia"/>
          <w:color w:val="444444"/>
          <w:sz w:val="20"/>
          <w:szCs w:val="20"/>
        </w:rPr>
        <w:t>院士推荐材料要求：</w:t>
      </w:r>
    </w:p>
    <w:p w:rsidR="001D489A" w:rsidRDefault="001D489A" w:rsidP="001D489A">
      <w:pPr>
        <w:pStyle w:val="a5"/>
        <w:shd w:val="clear" w:color="auto" w:fill="FFFFFF"/>
        <w:spacing w:before="0" w:beforeAutospacing="0" w:after="188" w:afterAutospacing="0" w:line="480" w:lineRule="atLeast"/>
        <w:ind w:firstLine="480"/>
        <w:rPr>
          <w:rFonts w:ascii="微软雅黑" w:eastAsia="微软雅黑" w:hAnsi="微软雅黑" w:hint="eastAsia"/>
          <w:color w:val="444444"/>
          <w:sz w:val="20"/>
          <w:szCs w:val="20"/>
        </w:rPr>
      </w:pPr>
      <w:r>
        <w:rPr>
          <w:rFonts w:ascii="微软雅黑" w:eastAsia="微软雅黑" w:hAnsi="微软雅黑" w:hint="eastAsia"/>
          <w:color w:val="444444"/>
          <w:sz w:val="20"/>
          <w:szCs w:val="20"/>
        </w:rPr>
        <w:t>（1）院士推荐意见书2份（纸件，需院士签名，附院士证书复印件，（格式见《院士推荐意见书》） ；</w:t>
      </w:r>
    </w:p>
    <w:p w:rsidR="001D489A" w:rsidRDefault="001D489A" w:rsidP="001D489A">
      <w:pPr>
        <w:pStyle w:val="a5"/>
        <w:shd w:val="clear" w:color="auto" w:fill="FFFFFF"/>
        <w:spacing w:before="0" w:beforeAutospacing="0" w:after="188" w:afterAutospacing="0" w:line="480" w:lineRule="atLeast"/>
        <w:ind w:firstLine="480"/>
        <w:rPr>
          <w:rFonts w:ascii="微软雅黑" w:eastAsia="微软雅黑" w:hAnsi="微软雅黑" w:hint="eastAsia"/>
          <w:color w:val="444444"/>
          <w:sz w:val="20"/>
          <w:szCs w:val="20"/>
        </w:rPr>
      </w:pPr>
      <w:r>
        <w:rPr>
          <w:rFonts w:ascii="微软雅黑" w:eastAsia="微软雅黑" w:hAnsi="微软雅黑" w:hint="eastAsia"/>
          <w:color w:val="444444"/>
          <w:sz w:val="20"/>
          <w:szCs w:val="20"/>
        </w:rPr>
        <w:t>（2）项目资料（纸件）一式2份（及内容一致的电子件）。包含：①中国专利奖申报书（WORD文档）;②附件-如图片、照片、获奖证书、项目应用证明等材料扫描件，填写经济效益数据的，专利权人可以提供有资质的会计师事务所出具的参评专利经济效益专项审计报告等作为经济效益相关证明材料，所有附件应嵌入一个PDF文档，大小不超过20M;③专利授权公告文本。</w:t>
      </w:r>
    </w:p>
    <w:p w:rsidR="001D489A" w:rsidRDefault="001D489A" w:rsidP="001D489A">
      <w:pPr>
        <w:pStyle w:val="a5"/>
        <w:shd w:val="clear" w:color="auto" w:fill="FFFFFF"/>
        <w:spacing w:before="0" w:beforeAutospacing="0" w:after="188" w:afterAutospacing="0" w:line="480" w:lineRule="atLeast"/>
        <w:ind w:firstLine="480"/>
        <w:rPr>
          <w:rFonts w:ascii="微软雅黑" w:eastAsia="微软雅黑" w:hAnsi="微软雅黑" w:hint="eastAsia"/>
          <w:color w:val="444444"/>
          <w:sz w:val="20"/>
          <w:szCs w:val="20"/>
        </w:rPr>
      </w:pPr>
      <w:r>
        <w:rPr>
          <w:rFonts w:ascii="微软雅黑" w:eastAsia="微软雅黑" w:hAnsi="微软雅黑" w:hint="eastAsia"/>
          <w:color w:val="444444"/>
          <w:sz w:val="20"/>
          <w:szCs w:val="20"/>
        </w:rPr>
        <w:t>项目电子件以光盘或U盘存储。</w:t>
      </w:r>
    </w:p>
    <w:p w:rsidR="00EE2D1B" w:rsidRPr="001D489A" w:rsidRDefault="00EE2D1B"/>
    <w:sectPr w:rsidR="00EE2D1B" w:rsidRPr="001D489A" w:rsidSect="00EE2D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F4" w:rsidRDefault="000C30F4" w:rsidP="001D489A">
      <w:r>
        <w:separator/>
      </w:r>
    </w:p>
  </w:endnote>
  <w:endnote w:type="continuationSeparator" w:id="0">
    <w:p w:rsidR="000C30F4" w:rsidRDefault="000C30F4" w:rsidP="001D4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F4" w:rsidRDefault="000C30F4" w:rsidP="001D489A">
      <w:r>
        <w:separator/>
      </w:r>
    </w:p>
  </w:footnote>
  <w:footnote w:type="continuationSeparator" w:id="0">
    <w:p w:rsidR="000C30F4" w:rsidRDefault="000C30F4" w:rsidP="001D4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489A"/>
    <w:rsid w:val="000C30F4"/>
    <w:rsid w:val="001D489A"/>
    <w:rsid w:val="00EE2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D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4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489A"/>
    <w:rPr>
      <w:sz w:val="18"/>
      <w:szCs w:val="18"/>
    </w:rPr>
  </w:style>
  <w:style w:type="paragraph" w:styleId="a4">
    <w:name w:val="footer"/>
    <w:basedOn w:val="a"/>
    <w:link w:val="Char0"/>
    <w:uiPriority w:val="99"/>
    <w:semiHidden/>
    <w:unhideWhenUsed/>
    <w:rsid w:val="001D48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489A"/>
    <w:rPr>
      <w:sz w:val="18"/>
      <w:szCs w:val="18"/>
    </w:rPr>
  </w:style>
  <w:style w:type="paragraph" w:styleId="a5">
    <w:name w:val="Normal (Web)"/>
    <w:basedOn w:val="a"/>
    <w:uiPriority w:val="99"/>
    <w:semiHidden/>
    <w:unhideWhenUsed/>
    <w:rsid w:val="001D48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602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2021-09-09T02:48:00Z</dcterms:created>
  <dcterms:modified xsi:type="dcterms:W3CDTF">2021-09-09T02:48:00Z</dcterms:modified>
</cp:coreProperties>
</file>