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2C8E09CD" w:rsidR="002034D6" w:rsidRPr="00C106D8" w:rsidRDefault="00C106D8" w:rsidP="00861F80">
            <w:pPr>
              <w:rPr>
                <w:rFonts w:ascii="Times New Roman" w:eastAsia="仿宋_GB2312" w:hAnsi="Times New Roman"/>
                <w:sz w:val="24"/>
              </w:rPr>
            </w:pPr>
            <w:r w:rsidRPr="00C106D8">
              <w:rPr>
                <w:rFonts w:ascii="Times New Roman" w:eastAsia="仿宋_GB2312" w:hAnsi="Times New Roman" w:hint="eastAsia"/>
                <w:sz w:val="24"/>
              </w:rPr>
              <w:t>期刊与学术服务中心学术编辑</w:t>
            </w:r>
            <w:bookmarkStart w:id="0" w:name="_GoBack"/>
            <w:bookmarkEnd w:id="0"/>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37665F" w:rsidRPr="002F3272" w14:paraId="426F3435" w14:textId="77777777" w:rsidTr="0037665F">
        <w:trPr>
          <w:trHeight w:val="1822"/>
          <w:jc w:val="center"/>
        </w:trPr>
        <w:tc>
          <w:tcPr>
            <w:tcW w:w="1035" w:type="dxa"/>
            <w:vAlign w:val="center"/>
          </w:tcPr>
          <w:p w14:paraId="06C3F78D" w14:textId="5352BF39" w:rsidR="0037665F" w:rsidRPr="00B53EF0" w:rsidRDefault="0037665F" w:rsidP="0037665F">
            <w:pPr>
              <w:jc w:val="center"/>
              <w:rPr>
                <w:rFonts w:ascii="Times New Roman" w:eastAsia="仿宋_GB2312" w:hAnsi="Times New Roman"/>
                <w:sz w:val="24"/>
              </w:rPr>
            </w:pPr>
            <w:r w:rsidRPr="00B53EF0">
              <w:rPr>
                <w:rFonts w:ascii="Times New Roman" w:eastAsia="仿宋_GB2312" w:hAnsi="Times New Roman" w:hint="eastAsia"/>
                <w:sz w:val="24"/>
              </w:rPr>
              <w:t>与西安光机所工作人员之间关系</w:t>
            </w:r>
          </w:p>
        </w:tc>
        <w:tc>
          <w:tcPr>
            <w:tcW w:w="8145" w:type="dxa"/>
            <w:gridSpan w:val="9"/>
          </w:tcPr>
          <w:p w14:paraId="26FC91B9" w14:textId="0E156722" w:rsidR="0037665F" w:rsidRPr="00B53EF0" w:rsidRDefault="0037665F" w:rsidP="0037665F">
            <w:pPr>
              <w:spacing w:line="500" w:lineRule="exact"/>
              <w:rPr>
                <w:rFonts w:ascii="Times New Roman" w:eastAsia="仿宋_GB2312" w:hAnsi="Times New Roman"/>
                <w:sz w:val="24"/>
              </w:rPr>
            </w:pPr>
            <w:r w:rsidRPr="00B53EF0">
              <w:rPr>
                <w:rFonts w:ascii="仿宋" w:eastAsia="仿宋" w:hAnsi="仿宋" w:hint="eastAsia"/>
                <w:bCs/>
                <w:sz w:val="24"/>
                <w:szCs w:val="24"/>
              </w:rPr>
              <w:t>包括夫妻关系、直系血亲关系、三代以内旁系血亲关系以及近姻亲关系</w:t>
            </w:r>
            <w:r w:rsidR="00A709FD" w:rsidRPr="00B53EF0">
              <w:rPr>
                <w:rFonts w:ascii="仿宋" w:eastAsia="仿宋" w:hAnsi="仿宋" w:hint="eastAsia"/>
                <w:bCs/>
                <w:sz w:val="24"/>
                <w:szCs w:val="24"/>
              </w:rPr>
              <w:t>等</w:t>
            </w:r>
            <w:r w:rsidR="000A5FF5">
              <w:rPr>
                <w:rFonts w:ascii="仿宋" w:eastAsia="仿宋" w:hAnsi="仿宋" w:hint="eastAsia"/>
                <w:bCs/>
                <w:sz w:val="24"/>
                <w:szCs w:val="24"/>
              </w:rPr>
              <w:t>（无上述情况请填写“无”）</w:t>
            </w:r>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BFC1A" w14:textId="77777777" w:rsidR="00D55E0F" w:rsidRDefault="00D55E0F" w:rsidP="006B3637">
      <w:r>
        <w:separator/>
      </w:r>
    </w:p>
  </w:endnote>
  <w:endnote w:type="continuationSeparator" w:id="0">
    <w:p w14:paraId="7DFBD5AE" w14:textId="77777777" w:rsidR="00D55E0F" w:rsidRDefault="00D55E0F"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58E2A" w14:textId="77777777" w:rsidR="00D55E0F" w:rsidRDefault="00D55E0F" w:rsidP="006B3637">
      <w:r>
        <w:separator/>
      </w:r>
    </w:p>
  </w:footnote>
  <w:footnote w:type="continuationSeparator" w:id="0">
    <w:p w14:paraId="3983DF1C" w14:textId="77777777" w:rsidR="00D55E0F" w:rsidRDefault="00D55E0F"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2034D6"/>
    <w:rsid w:val="00207A84"/>
    <w:rsid w:val="00286ACE"/>
    <w:rsid w:val="0029087C"/>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A2D6D"/>
    <w:rsid w:val="005B003D"/>
    <w:rsid w:val="005B47ED"/>
    <w:rsid w:val="005B64BC"/>
    <w:rsid w:val="0068463A"/>
    <w:rsid w:val="006B3637"/>
    <w:rsid w:val="006C43A9"/>
    <w:rsid w:val="0070431F"/>
    <w:rsid w:val="0071621D"/>
    <w:rsid w:val="00717707"/>
    <w:rsid w:val="007B037E"/>
    <w:rsid w:val="00824CCF"/>
    <w:rsid w:val="00854B45"/>
    <w:rsid w:val="00855863"/>
    <w:rsid w:val="00857D21"/>
    <w:rsid w:val="00866556"/>
    <w:rsid w:val="008E07FE"/>
    <w:rsid w:val="008E3665"/>
    <w:rsid w:val="00930CCD"/>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106D8"/>
    <w:rsid w:val="00C5050D"/>
    <w:rsid w:val="00C52A66"/>
    <w:rsid w:val="00C57DB2"/>
    <w:rsid w:val="00C7333B"/>
    <w:rsid w:val="00CF48F6"/>
    <w:rsid w:val="00D12A59"/>
    <w:rsid w:val="00D42AE5"/>
    <w:rsid w:val="00D554A4"/>
    <w:rsid w:val="00D55E0F"/>
    <w:rsid w:val="00D6673F"/>
    <w:rsid w:val="00DB2134"/>
    <w:rsid w:val="00DB7241"/>
    <w:rsid w:val="00DC3B57"/>
    <w:rsid w:val="00DE2A3B"/>
    <w:rsid w:val="00DE7062"/>
    <w:rsid w:val="00DF3942"/>
    <w:rsid w:val="00E056A6"/>
    <w:rsid w:val="00E1341D"/>
    <w:rsid w:val="00E21726"/>
    <w:rsid w:val="00E772C4"/>
    <w:rsid w:val="00EB3D64"/>
    <w:rsid w:val="00ED53A6"/>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300</Words>
  <Characters>306</Characters>
  <Application>Microsoft Office Word</Application>
  <DocSecurity>0</DocSecurity>
  <Lines>17</Lines>
  <Paragraphs>16</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21</cp:revision>
  <cp:lastPrinted>2021-03-02T07:07:00Z</cp:lastPrinted>
  <dcterms:created xsi:type="dcterms:W3CDTF">2021-06-30T07:04:00Z</dcterms:created>
  <dcterms:modified xsi:type="dcterms:W3CDTF">2026-05-19T11:22:00Z</dcterms:modified>
</cp:coreProperties>
</file>