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D174B" w14:textId="77777777" w:rsidR="00EA465A" w:rsidRDefault="007B2BC0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：知识产权目标表（参考示例）</w:t>
      </w:r>
    </w:p>
    <w:p w14:paraId="7C49A9E0" w14:textId="375336BE" w:rsidR="00EA465A" w:rsidRDefault="007B2BC0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0" w:name="_GoBack"/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内部文件，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请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在外网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OA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“通知公告”中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下载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！</w:t>
      </w:r>
      <w:bookmarkEnd w:id="0"/>
    </w:p>
    <w:sectPr w:rsidR="00EA4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F193E37"/>
    <w:rsid w:val="007B2BC0"/>
    <w:rsid w:val="00EA465A"/>
    <w:rsid w:val="63F02585"/>
    <w:rsid w:val="7F19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80B30"/>
  <w15:docId w15:val="{1BFC01DD-B428-4405-BEA7-9BD3018D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李博</cp:lastModifiedBy>
  <cp:revision>3</cp:revision>
  <dcterms:created xsi:type="dcterms:W3CDTF">2026-03-30T07:57:00Z</dcterms:created>
  <dcterms:modified xsi:type="dcterms:W3CDTF">2026-03-30T07:57:00Z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6142E937961A4327A8FC3306CE5360F6_11</vt:lpwstr>
  </property>
  <property fmtid="{D5CDD505-2E9C-101B-9397-08002B2CF9AE}" pid="4" name="KSOTemplateDocerSaveRecord">
    <vt:lpwstr>eyJoZGlkIjoiZWViYjNkNjExNTg4YWY5ODk0NTA3YmUzZDgxNGI1NTUiLCJ1c2VySWQiOiI0MzQ3NTE5OTIifQ==</vt:lpwstr>
  </property>
</Properties>
</file>